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3DB1AF" w14:textId="34B7DDA5" w:rsidR="001E3E65" w:rsidRPr="003D184A" w:rsidRDefault="00264F05" w:rsidP="001E3E65">
      <w:pPr>
        <w:pStyle w:val="CRCoverPage"/>
        <w:tabs>
          <w:tab w:val="right" w:pos="9639"/>
        </w:tabs>
        <w:spacing w:after="0"/>
        <w:rPr>
          <w:rFonts w:eastAsia="맑은 고딕" w:cs="Arial"/>
          <w:b/>
          <w:noProof/>
          <w:color w:val="000000"/>
          <w:sz w:val="28"/>
          <w:vertAlign w:val="superscript"/>
          <w:lang w:eastAsia="ko-KR"/>
        </w:rPr>
      </w:pPr>
      <w:r w:rsidRPr="003A080C">
        <w:rPr>
          <w:rFonts w:eastAsia="맑은 고딕" w:cs="Arial"/>
          <w:b/>
          <w:noProof/>
          <w:color w:val="000000"/>
          <w:sz w:val="24"/>
          <w:lang w:eastAsia="ko-KR"/>
        </w:rPr>
        <w:t>3GPP TSG-RAN WG2 Meeting #1</w:t>
      </w:r>
      <w:r w:rsidR="003069A6">
        <w:rPr>
          <w:rFonts w:eastAsia="맑은 고딕" w:cs="Arial"/>
          <w:b/>
          <w:noProof/>
          <w:color w:val="000000"/>
          <w:sz w:val="24"/>
          <w:lang w:eastAsia="ko-KR"/>
        </w:rPr>
        <w:t>2</w:t>
      </w:r>
      <w:r w:rsidR="00BC66EB">
        <w:rPr>
          <w:rFonts w:eastAsia="맑은 고딕" w:cs="Arial"/>
          <w:b/>
          <w:noProof/>
          <w:color w:val="000000"/>
          <w:sz w:val="24"/>
          <w:lang w:eastAsia="ko-KR"/>
        </w:rPr>
        <w:t>2</w:t>
      </w:r>
      <w:r w:rsidR="001E3E65" w:rsidRPr="003A080C">
        <w:rPr>
          <w:rFonts w:eastAsia="맑은 고딕" w:cs="Arial"/>
          <w:b/>
          <w:noProof/>
          <w:color w:val="000000"/>
          <w:sz w:val="24"/>
          <w:lang w:eastAsia="ko-KR"/>
        </w:rPr>
        <w:tab/>
      </w:r>
      <w:r w:rsidR="00E32DE3" w:rsidRPr="003A080C">
        <w:rPr>
          <w:rFonts w:eastAsia="맑은 고딕" w:cs="Arial"/>
          <w:b/>
          <w:i/>
          <w:noProof/>
          <w:color w:val="000000"/>
          <w:sz w:val="24"/>
          <w:szCs w:val="32"/>
          <w:lang w:eastAsia="ko-KR"/>
        </w:rPr>
        <w:t>R2-</w:t>
      </w:r>
      <w:r w:rsidR="007156E4" w:rsidRPr="007156E4">
        <w:rPr>
          <w:rFonts w:eastAsia="맑은 고딕" w:cs="Arial"/>
          <w:b/>
          <w:i/>
          <w:noProof/>
          <w:color w:val="000000"/>
          <w:sz w:val="24"/>
          <w:szCs w:val="32"/>
          <w:lang w:eastAsia="ko-KR"/>
        </w:rPr>
        <w:t>2</w:t>
      </w:r>
      <w:r w:rsidR="00F51382">
        <w:rPr>
          <w:rFonts w:eastAsia="맑은 고딕" w:cs="Arial"/>
          <w:b/>
          <w:i/>
          <w:noProof/>
          <w:color w:val="000000"/>
          <w:sz w:val="24"/>
          <w:szCs w:val="32"/>
          <w:lang w:eastAsia="ko-KR"/>
        </w:rPr>
        <w:t>3</w:t>
      </w:r>
      <w:r w:rsidR="00CA1C76">
        <w:rPr>
          <w:rFonts w:eastAsia="맑은 고딕" w:cs="Arial"/>
          <w:b/>
          <w:i/>
          <w:noProof/>
          <w:color w:val="000000"/>
          <w:sz w:val="24"/>
          <w:szCs w:val="32"/>
          <w:lang w:eastAsia="ko-KR"/>
        </w:rPr>
        <w:t>0</w:t>
      </w:r>
      <w:r w:rsidR="00BC66EB">
        <w:rPr>
          <w:rFonts w:eastAsia="맑은 고딕" w:cs="Arial"/>
          <w:b/>
          <w:i/>
          <w:noProof/>
          <w:color w:val="000000"/>
          <w:sz w:val="24"/>
          <w:szCs w:val="32"/>
          <w:lang w:eastAsia="ko-KR"/>
        </w:rPr>
        <w:t>4788</w:t>
      </w:r>
    </w:p>
    <w:p w14:paraId="6AD66C79" w14:textId="23660FDA" w:rsidR="001E3E65" w:rsidRPr="003A080C" w:rsidRDefault="00BC66EB" w:rsidP="001E3E65">
      <w:pPr>
        <w:pStyle w:val="CRCoverPage"/>
        <w:tabs>
          <w:tab w:val="right" w:pos="9639"/>
        </w:tabs>
        <w:spacing w:after="0"/>
        <w:rPr>
          <w:rFonts w:eastAsia="맑은 고딕" w:cs="Arial"/>
          <w:b/>
          <w:noProof/>
          <w:color w:val="000000"/>
          <w:sz w:val="24"/>
          <w:vertAlign w:val="superscript"/>
          <w:lang w:eastAsia="ko-KR"/>
        </w:rPr>
      </w:pPr>
      <w:r>
        <w:rPr>
          <w:b/>
          <w:sz w:val="24"/>
          <w:szCs w:val="24"/>
          <w:lang w:val="en-US"/>
        </w:rPr>
        <w:t>22</w:t>
      </w:r>
      <w:r w:rsidR="00F51382">
        <w:rPr>
          <w:b/>
          <w:sz w:val="24"/>
          <w:szCs w:val="24"/>
          <w:lang w:val="en-US"/>
        </w:rPr>
        <w:t xml:space="preserve"> </w:t>
      </w:r>
      <w:r>
        <w:rPr>
          <w:b/>
          <w:sz w:val="24"/>
          <w:szCs w:val="24"/>
          <w:lang w:val="en-US"/>
        </w:rPr>
        <w:t>May</w:t>
      </w:r>
      <w:r w:rsidR="00F51382">
        <w:rPr>
          <w:b/>
          <w:sz w:val="24"/>
          <w:szCs w:val="24"/>
          <w:lang w:val="en-US"/>
        </w:rPr>
        <w:t xml:space="preserve"> – </w:t>
      </w:r>
      <w:r w:rsidR="004A0ACA">
        <w:rPr>
          <w:b/>
          <w:sz w:val="24"/>
          <w:szCs w:val="24"/>
          <w:lang w:val="en-US"/>
        </w:rPr>
        <w:t>26</w:t>
      </w:r>
      <w:r w:rsidR="00F51382">
        <w:rPr>
          <w:b/>
          <w:sz w:val="24"/>
          <w:szCs w:val="24"/>
          <w:lang w:val="en-US"/>
        </w:rPr>
        <w:t xml:space="preserve"> </w:t>
      </w:r>
      <w:r>
        <w:rPr>
          <w:b/>
          <w:sz w:val="24"/>
          <w:szCs w:val="24"/>
          <w:lang w:val="en-US"/>
        </w:rPr>
        <w:t>May</w:t>
      </w:r>
      <w:r w:rsidR="00F51382">
        <w:rPr>
          <w:b/>
          <w:sz w:val="24"/>
          <w:szCs w:val="24"/>
          <w:lang w:val="en-US"/>
        </w:rPr>
        <w:t xml:space="preserve">, 2023, </w:t>
      </w:r>
      <w:r w:rsidRPr="00BC66EB">
        <w:rPr>
          <w:rFonts w:hint="eastAsia"/>
          <w:b/>
          <w:sz w:val="24"/>
          <w:szCs w:val="24"/>
          <w:lang w:val="en-US"/>
        </w:rPr>
        <w:t>Incheon</w:t>
      </w:r>
      <w:r w:rsidR="001E3E65" w:rsidRPr="003A080C">
        <w:rPr>
          <w:rFonts w:eastAsia="맑은 고딕" w:cs="Arial"/>
          <w:b/>
          <w:noProof/>
          <w:color w:val="000000"/>
          <w:sz w:val="24"/>
          <w:lang w:eastAsia="ko-KR"/>
        </w:rPr>
        <w:tab/>
      </w:r>
    </w:p>
    <w:p w14:paraId="68D774B3" w14:textId="77777777" w:rsidR="009D750A" w:rsidRPr="003A080C" w:rsidRDefault="009D750A" w:rsidP="009D750A">
      <w:pPr>
        <w:pStyle w:val="CRCoverPage"/>
        <w:tabs>
          <w:tab w:val="right" w:pos="9639"/>
        </w:tabs>
        <w:spacing w:after="0"/>
        <w:rPr>
          <w:rFonts w:eastAsia="맑은 고딕"/>
          <w:b/>
          <w:i/>
          <w:noProof/>
          <w:sz w:val="24"/>
          <w:lang w:eastAsia="ko-KR"/>
        </w:rPr>
      </w:pPr>
      <w:r w:rsidRPr="003A080C">
        <w:rPr>
          <w:rFonts w:eastAsia="맑은 고딕" w:hint="eastAsia"/>
          <w:b/>
          <w:noProof/>
          <w:sz w:val="24"/>
          <w:lang w:eastAsia="ko-KR"/>
        </w:rPr>
        <w:tab/>
      </w:r>
    </w:p>
    <w:p w14:paraId="2CA4EDA5" w14:textId="77777777" w:rsidR="009D750A" w:rsidRPr="003A080C" w:rsidRDefault="009D750A" w:rsidP="009D750A">
      <w:pPr>
        <w:pStyle w:val="CRCoverPage"/>
        <w:tabs>
          <w:tab w:val="right" w:pos="9639"/>
        </w:tabs>
        <w:spacing w:after="0"/>
        <w:rPr>
          <w:rFonts w:eastAsia="맑은 고딕"/>
          <w:b/>
          <w:noProof/>
          <w:sz w:val="24"/>
          <w:lang w:eastAsia="ko-KR"/>
        </w:rPr>
      </w:pPr>
    </w:p>
    <w:p w14:paraId="4E3D8BA9" w14:textId="2F2BA200"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Agenda Item</w:t>
      </w:r>
      <w:r w:rsidRPr="003A080C">
        <w:rPr>
          <w:rFonts w:ascii="Arial" w:hAnsi="Arial" w:cs="Arial"/>
          <w:b/>
          <w:noProof/>
          <w:sz w:val="28"/>
          <w:szCs w:val="28"/>
          <w:lang w:val="en-US"/>
        </w:rPr>
        <w:tab/>
        <w:t xml:space="preserve">: </w:t>
      </w:r>
      <w:r w:rsidR="00D04EE2">
        <w:rPr>
          <w:rFonts w:ascii="Arial" w:hAnsi="Arial" w:cs="Arial"/>
          <w:b/>
          <w:noProof/>
          <w:sz w:val="28"/>
          <w:szCs w:val="28"/>
          <w:lang w:val="en-US"/>
        </w:rPr>
        <w:t>7</w:t>
      </w:r>
      <w:r w:rsidR="00285C20" w:rsidRPr="003A080C">
        <w:rPr>
          <w:rFonts w:ascii="Arial" w:hAnsi="Arial" w:cs="Arial"/>
          <w:b/>
          <w:noProof/>
          <w:sz w:val="28"/>
          <w:szCs w:val="28"/>
          <w:lang w:val="en-US"/>
        </w:rPr>
        <w:t>.</w:t>
      </w:r>
      <w:r w:rsidR="009B3BAE" w:rsidRPr="003A080C">
        <w:rPr>
          <w:rFonts w:ascii="Arial" w:hAnsi="Arial" w:cs="Arial"/>
          <w:b/>
          <w:noProof/>
          <w:sz w:val="28"/>
          <w:szCs w:val="28"/>
          <w:lang w:val="en-US"/>
        </w:rPr>
        <w:t>15</w:t>
      </w:r>
      <w:r w:rsidR="00FD46E3">
        <w:rPr>
          <w:rFonts w:ascii="Arial" w:hAnsi="Arial" w:cs="Arial"/>
          <w:b/>
          <w:noProof/>
          <w:sz w:val="28"/>
          <w:szCs w:val="28"/>
          <w:lang w:val="en-US"/>
        </w:rPr>
        <w:t>.</w:t>
      </w:r>
      <w:r w:rsidR="00BC66EB">
        <w:rPr>
          <w:rFonts w:ascii="Arial" w:hAnsi="Arial" w:cs="Arial"/>
          <w:b/>
          <w:noProof/>
          <w:sz w:val="28"/>
          <w:szCs w:val="28"/>
          <w:lang w:val="en-US"/>
        </w:rPr>
        <w:t>2</w:t>
      </w:r>
      <w:r w:rsidR="00E32DE3" w:rsidRPr="003A080C">
        <w:rPr>
          <w:rFonts w:ascii="Arial" w:hAnsi="Arial" w:cs="Arial"/>
          <w:b/>
          <w:noProof/>
          <w:sz w:val="28"/>
          <w:szCs w:val="28"/>
          <w:lang w:val="en-US"/>
        </w:rPr>
        <w:t xml:space="preserve"> </w:t>
      </w:r>
      <w:r w:rsidR="006E596C" w:rsidRPr="003A080C">
        <w:rPr>
          <w:rFonts w:ascii="Arial" w:hAnsi="Arial" w:cs="Arial"/>
          <w:b/>
          <w:noProof/>
          <w:sz w:val="28"/>
          <w:szCs w:val="28"/>
          <w:lang w:val="en-US"/>
        </w:rPr>
        <w:t>(</w:t>
      </w:r>
      <w:r w:rsidR="00237E54" w:rsidRPr="00237E54">
        <w:rPr>
          <w:rFonts w:ascii="Arial" w:hAnsi="Arial" w:cs="Arial"/>
          <w:b/>
          <w:noProof/>
          <w:sz w:val="28"/>
          <w:szCs w:val="28"/>
          <w:lang w:val="en-US"/>
        </w:rPr>
        <w:t>NR_SL_enh2</w:t>
      </w:r>
      <w:r w:rsidR="006E596C" w:rsidRPr="003A080C">
        <w:rPr>
          <w:rFonts w:ascii="Arial" w:hAnsi="Arial" w:cs="Arial"/>
          <w:b/>
          <w:noProof/>
          <w:sz w:val="28"/>
          <w:szCs w:val="28"/>
          <w:lang w:val="en-US"/>
        </w:rPr>
        <w:t>)</w:t>
      </w:r>
    </w:p>
    <w:p w14:paraId="2A23BF7E"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Source</w:t>
      </w:r>
      <w:r w:rsidRPr="003A080C">
        <w:rPr>
          <w:rFonts w:ascii="Arial" w:hAnsi="Arial" w:cs="Arial"/>
          <w:b/>
          <w:noProof/>
          <w:sz w:val="28"/>
          <w:szCs w:val="28"/>
          <w:lang w:val="en-US"/>
        </w:rPr>
        <w:tab/>
        <w:t>: LG Electronics Inc.</w:t>
      </w:r>
    </w:p>
    <w:p w14:paraId="38760A3C" w14:textId="5EA743C8" w:rsidR="009D750A" w:rsidRPr="003A080C" w:rsidRDefault="009D750A" w:rsidP="009D750A">
      <w:pPr>
        <w:tabs>
          <w:tab w:val="left" w:pos="1843"/>
        </w:tabs>
        <w:spacing w:after="60" w:line="288" w:lineRule="auto"/>
        <w:jc w:val="both"/>
        <w:rPr>
          <w:rFonts w:ascii="Arial" w:hAnsi="Arial" w:cs="Arial"/>
          <w:b/>
          <w:noProof/>
          <w:sz w:val="28"/>
          <w:szCs w:val="28"/>
          <w:lang w:val="en-US" w:eastAsia="ko-KR"/>
        </w:rPr>
      </w:pPr>
      <w:r w:rsidRPr="003A080C">
        <w:rPr>
          <w:rFonts w:ascii="Arial" w:hAnsi="Arial" w:cs="Arial"/>
          <w:b/>
          <w:noProof/>
          <w:sz w:val="28"/>
          <w:szCs w:val="28"/>
          <w:lang w:val="en-US"/>
        </w:rPr>
        <w:t>Title</w:t>
      </w:r>
      <w:r w:rsidRPr="003A080C">
        <w:rPr>
          <w:rFonts w:ascii="Arial" w:hAnsi="Arial" w:cs="Arial"/>
          <w:b/>
          <w:noProof/>
          <w:sz w:val="28"/>
          <w:szCs w:val="28"/>
          <w:lang w:val="en-US"/>
        </w:rPr>
        <w:tab/>
      </w:r>
      <w:r w:rsidR="00E32DE3" w:rsidRPr="003A080C">
        <w:rPr>
          <w:rFonts w:ascii="Arial" w:hAnsi="Arial" w:cs="Arial"/>
          <w:b/>
          <w:noProof/>
          <w:sz w:val="28"/>
          <w:szCs w:val="28"/>
          <w:lang w:val="en-US"/>
        </w:rPr>
        <w:t xml:space="preserve">: </w:t>
      </w:r>
      <w:r w:rsidR="00BC66EB" w:rsidRPr="00BC66EB">
        <w:rPr>
          <w:rFonts w:ascii="Arial" w:hAnsi="Arial" w:cs="Arial"/>
          <w:b/>
          <w:noProof/>
          <w:sz w:val="28"/>
          <w:szCs w:val="28"/>
          <w:lang w:val="en-US" w:eastAsia="ko-KR"/>
        </w:rPr>
        <w:t>Discussion on SL consistent LBT failure and LCP impact</w:t>
      </w:r>
    </w:p>
    <w:p w14:paraId="237361E3"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Document for</w:t>
      </w:r>
      <w:r w:rsidRPr="003A080C">
        <w:rPr>
          <w:rFonts w:ascii="Arial" w:hAnsi="Arial" w:cs="Arial"/>
          <w:b/>
          <w:noProof/>
          <w:sz w:val="28"/>
          <w:szCs w:val="28"/>
          <w:lang w:val="en-US"/>
        </w:rPr>
        <w:tab/>
        <w:t>: Discussion and Decision</w:t>
      </w:r>
    </w:p>
    <w:p w14:paraId="1C7EFCE3" w14:textId="7975CA17" w:rsidR="00F21060" w:rsidRPr="003A080C" w:rsidRDefault="00703707" w:rsidP="00703707">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szCs w:val="36"/>
          <w:lang w:val="en-US" w:eastAsia="ko-KR"/>
        </w:rPr>
        <w:t>1.</w:t>
      </w:r>
      <w:r w:rsidRPr="003A080C">
        <w:rPr>
          <w:szCs w:val="36"/>
          <w:lang w:val="en-US" w:eastAsia="ko-KR"/>
        </w:rPr>
        <w:tab/>
      </w:r>
      <w:r w:rsidR="00F21060" w:rsidRPr="003A080C">
        <w:rPr>
          <w:rFonts w:hint="eastAsia"/>
          <w:szCs w:val="36"/>
          <w:lang w:val="en-US" w:eastAsia="ko-KR"/>
        </w:rPr>
        <w:t>Introduction</w:t>
      </w:r>
    </w:p>
    <w:p w14:paraId="1DB13539" w14:textId="2C1D70AE" w:rsidR="00E6599F" w:rsidRPr="003A080C" w:rsidRDefault="00F51382" w:rsidP="00237E54">
      <w:pPr>
        <w:rPr>
          <w:lang w:val="en-US" w:eastAsia="ko-KR"/>
        </w:rPr>
      </w:pPr>
      <w:r>
        <w:rPr>
          <w:lang w:val="en-US" w:eastAsia="ko-KR"/>
        </w:rPr>
        <w:t xml:space="preserve">This contribution presents our views on </w:t>
      </w:r>
      <w:r w:rsidR="00F66876">
        <w:rPr>
          <w:lang w:val="en-US" w:eastAsia="ko-KR"/>
        </w:rPr>
        <w:t>consistent LBT failure and</w:t>
      </w:r>
      <w:r w:rsidR="00B14D5E">
        <w:rPr>
          <w:lang w:val="en-US" w:eastAsia="ko-KR"/>
        </w:rPr>
        <w:t xml:space="preserve"> LCP </w:t>
      </w:r>
      <w:r>
        <w:rPr>
          <w:lang w:val="en-US" w:eastAsia="ko-KR"/>
        </w:rPr>
        <w:t>for SL-U</w:t>
      </w:r>
      <w:r w:rsidR="00237E54">
        <w:rPr>
          <w:lang w:val="en-US" w:eastAsia="ko-KR"/>
        </w:rPr>
        <w:t xml:space="preserve">. </w:t>
      </w:r>
      <w:r w:rsidR="00E6599F" w:rsidRPr="003A080C">
        <w:rPr>
          <w:lang w:val="en-US" w:eastAsia="ko-KR"/>
        </w:rPr>
        <w:t xml:space="preserve"> </w:t>
      </w:r>
    </w:p>
    <w:p w14:paraId="3C07EBDB" w14:textId="77777777" w:rsidR="007F2482" w:rsidRPr="003A080C" w:rsidRDefault="00F21060" w:rsidP="00264F05">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rFonts w:hint="eastAsia"/>
          <w:szCs w:val="36"/>
          <w:lang w:val="en-US" w:eastAsia="ko-KR"/>
        </w:rPr>
        <w:t>2</w:t>
      </w:r>
      <w:r w:rsidRPr="003A080C">
        <w:rPr>
          <w:szCs w:val="36"/>
          <w:lang w:val="en-US"/>
        </w:rPr>
        <w:t>.</w:t>
      </w:r>
      <w:r w:rsidRPr="003A080C">
        <w:rPr>
          <w:szCs w:val="36"/>
          <w:lang w:val="en-US"/>
        </w:rPr>
        <w:tab/>
      </w:r>
      <w:r w:rsidRPr="003A080C">
        <w:rPr>
          <w:rFonts w:hint="eastAsia"/>
          <w:szCs w:val="36"/>
          <w:lang w:val="en-US" w:eastAsia="ko-KR"/>
        </w:rPr>
        <w:t>Discussion</w:t>
      </w:r>
    </w:p>
    <w:p w14:paraId="644FB13D" w14:textId="4BE7037F" w:rsidR="003B6B90" w:rsidRPr="003A080C" w:rsidRDefault="003B6B90" w:rsidP="003B6B90">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w:t>
      </w:r>
      <w:r w:rsidR="00B67D93">
        <w:rPr>
          <w:rFonts w:eastAsia="맑은 고딕"/>
          <w:sz w:val="28"/>
          <w:szCs w:val="28"/>
          <w:lang w:eastAsia="ko-KR"/>
        </w:rPr>
        <w:t>1</w:t>
      </w:r>
      <w:r w:rsidRPr="003A080C">
        <w:rPr>
          <w:rFonts w:eastAsia="맑은 고딕" w:hint="eastAsia"/>
          <w:sz w:val="28"/>
          <w:szCs w:val="28"/>
          <w:lang w:eastAsia="ko-KR"/>
        </w:rPr>
        <w:t xml:space="preserve"> </w:t>
      </w:r>
      <w:r w:rsidR="005B4296">
        <w:rPr>
          <w:rFonts w:eastAsia="맑은 고딕"/>
          <w:sz w:val="28"/>
          <w:szCs w:val="28"/>
          <w:lang w:eastAsia="ko-KR"/>
        </w:rPr>
        <w:t xml:space="preserve">Shared </w:t>
      </w:r>
      <w:r w:rsidR="00F66876">
        <w:rPr>
          <w:rFonts w:eastAsia="맑은 고딕"/>
          <w:sz w:val="28"/>
          <w:szCs w:val="28"/>
          <w:lang w:eastAsia="ko-KR"/>
        </w:rPr>
        <w:t>COT &amp; LCP</w:t>
      </w:r>
    </w:p>
    <w:p w14:paraId="13F3ED4A" w14:textId="20C70A84" w:rsidR="00AE2153" w:rsidRDefault="00AE2153" w:rsidP="00504FAB">
      <w:pPr>
        <w:jc w:val="both"/>
        <w:rPr>
          <w:lang w:val="en-US" w:eastAsia="ko-KR"/>
        </w:rPr>
      </w:pPr>
      <w:r w:rsidRPr="00F662BB">
        <w:rPr>
          <w:lang w:val="en-US" w:eastAsia="ko-KR"/>
        </w:rPr>
        <w:t>RAN2 made t</w:t>
      </w:r>
      <w:r>
        <w:rPr>
          <w:lang w:val="en-US" w:eastAsia="ko-KR"/>
        </w:rPr>
        <w:t>he following agreement</w:t>
      </w:r>
      <w:r w:rsidR="00B91C11">
        <w:rPr>
          <w:lang w:val="en-US" w:eastAsia="ko-KR"/>
        </w:rPr>
        <w:t>s</w:t>
      </w:r>
      <w:r>
        <w:rPr>
          <w:lang w:val="en-US" w:eastAsia="ko-KR"/>
        </w:rPr>
        <w:t xml:space="preserve"> on </w:t>
      </w:r>
      <w:r w:rsidR="00B91C11">
        <w:rPr>
          <w:lang w:val="en-US" w:eastAsia="ko-KR"/>
        </w:rPr>
        <w:t xml:space="preserve">shared COT and </w:t>
      </w:r>
      <w:r>
        <w:rPr>
          <w:lang w:val="en-US" w:eastAsia="ko-KR"/>
        </w:rPr>
        <w:t>LCP</w:t>
      </w:r>
      <w:r w:rsidR="00B91C11">
        <w:rPr>
          <w:lang w:val="en-US" w:eastAsia="ko-KR"/>
        </w:rPr>
        <w:t xml:space="preserve"> in #121bis-e meeting</w:t>
      </w:r>
      <w:r w:rsidRPr="00F662BB">
        <w:rPr>
          <w:lang w:val="en-US" w:eastAsia="ko-KR"/>
        </w:rPr>
        <w:t>.</w:t>
      </w:r>
    </w:p>
    <w:tbl>
      <w:tblPr>
        <w:tblStyle w:val="af4"/>
        <w:tblW w:w="0" w:type="auto"/>
        <w:tblLook w:val="04A0" w:firstRow="1" w:lastRow="0" w:firstColumn="1" w:lastColumn="0" w:noHBand="0" w:noVBand="1"/>
      </w:tblPr>
      <w:tblGrid>
        <w:gridCol w:w="9631"/>
      </w:tblGrid>
      <w:tr w:rsidR="00AE2153" w14:paraId="0DF7EEF2" w14:textId="77777777" w:rsidTr="00AE2153">
        <w:tc>
          <w:tcPr>
            <w:tcW w:w="9631" w:type="dxa"/>
          </w:tcPr>
          <w:p w14:paraId="763739FD" w14:textId="51EB8AC9" w:rsidR="001D7CB6" w:rsidRDefault="001D7CB6" w:rsidP="00AE2153">
            <w:pPr>
              <w:spacing w:after="0"/>
              <w:jc w:val="both"/>
              <w:rPr>
                <w:rFonts w:eastAsiaTheme="minorEastAsia"/>
                <w:i/>
                <w:lang w:eastAsia="ko-KR"/>
              </w:rPr>
            </w:pPr>
            <w:r w:rsidRPr="001D7CB6">
              <w:rPr>
                <w:rFonts w:eastAsiaTheme="minorEastAsia"/>
                <w:i/>
                <w:lang w:eastAsia="ko-KR"/>
              </w:rPr>
              <w:t>If the resource to be used is within a shared COT, and if PDU not generated before COT arrival, and there is data in buffer satisfying COT requirement, at least enhanced LCP should be allowed. FFS on the condition for UE to use enhanced LCP. FFS on spec impact.</w:t>
            </w:r>
          </w:p>
          <w:p w14:paraId="4112EC16" w14:textId="7D1A54E1" w:rsidR="00AE2153" w:rsidRPr="001D7CB6" w:rsidRDefault="001D7CB6" w:rsidP="00AE2153">
            <w:pPr>
              <w:spacing w:after="0"/>
              <w:jc w:val="both"/>
              <w:rPr>
                <w:i/>
                <w:lang w:val="en-US" w:eastAsia="ko-KR"/>
              </w:rPr>
            </w:pPr>
            <w:r w:rsidRPr="001D7CB6">
              <w:rPr>
                <w:rFonts w:eastAsiaTheme="minorEastAsia"/>
                <w:i/>
                <w:lang w:eastAsia="ko-KR"/>
              </w:rPr>
              <w:t>If a UE decides to use the resource in a shared COT, and when enhanced LCP is decided to be used, for destination selection step in enhanced LCP, at least further restrict the destinations to be the candidates allowed by the COT (as defined by RAN1).</w:t>
            </w:r>
          </w:p>
        </w:tc>
      </w:tr>
    </w:tbl>
    <w:p w14:paraId="5D3CD565" w14:textId="77777777" w:rsidR="00D7638C" w:rsidRDefault="00D7638C" w:rsidP="005B4296">
      <w:pPr>
        <w:jc w:val="both"/>
        <w:rPr>
          <w:lang w:val="en-US" w:eastAsia="ko-KR"/>
        </w:rPr>
      </w:pPr>
    </w:p>
    <w:p w14:paraId="7C707358" w14:textId="5252CECC" w:rsidR="001D7CB6" w:rsidRDefault="00D7638C" w:rsidP="005B4296">
      <w:pPr>
        <w:jc w:val="both"/>
        <w:rPr>
          <w:b/>
          <w:lang w:val="en-US" w:eastAsia="ko-KR"/>
        </w:rPr>
      </w:pPr>
      <w:r w:rsidRPr="00D7638C">
        <w:rPr>
          <w:lang w:val="en-US" w:eastAsia="ko-KR"/>
        </w:rPr>
        <w:t>RAN2 decided to in</w:t>
      </w:r>
      <w:r>
        <w:rPr>
          <w:lang w:val="en-US" w:eastAsia="ko-KR"/>
        </w:rPr>
        <w:t>troduce enhanced LCP so that UE</w:t>
      </w:r>
      <w:r w:rsidRPr="00D7638C">
        <w:rPr>
          <w:lang w:val="en-US" w:eastAsia="ko-KR"/>
        </w:rPr>
        <w:t xml:space="preserve"> could benefit from type 2 LBT. In order for the UE to use type 2 LBT, CAPC restriction as well as destination restriction </w:t>
      </w:r>
      <w:r>
        <w:rPr>
          <w:lang w:val="en-US" w:eastAsia="ko-KR"/>
        </w:rPr>
        <w:t>should</w:t>
      </w:r>
      <w:r w:rsidRPr="00D7638C">
        <w:rPr>
          <w:lang w:val="en-US" w:eastAsia="ko-KR"/>
        </w:rPr>
        <w:t xml:space="preserve"> be allowed in the enhance LCP.</w:t>
      </w:r>
      <w:r>
        <w:rPr>
          <w:lang w:val="en-US" w:eastAsia="ko-KR"/>
        </w:rPr>
        <w:t xml:space="preserve"> In other words, </w:t>
      </w:r>
      <w:r w:rsidR="001D7CB6">
        <w:t xml:space="preserve">SL </w:t>
      </w:r>
      <w:r>
        <w:t xml:space="preserve">enhanced </w:t>
      </w:r>
      <w:r w:rsidR="001D7CB6">
        <w:t xml:space="preserve">LCP </w:t>
      </w:r>
      <w:r>
        <w:t>can</w:t>
      </w:r>
      <w:r w:rsidR="001D7CB6">
        <w:t xml:space="preserve"> restrict multiplexing any MAC SDU(s) of LCH(s) with CAPC value higher than the CAPC value indicated in the COT sharing information. </w:t>
      </w:r>
    </w:p>
    <w:p w14:paraId="08200A37" w14:textId="3D85E76B" w:rsidR="00BD0941" w:rsidRDefault="00BD0941" w:rsidP="00BD0941">
      <w:pPr>
        <w:jc w:val="both"/>
        <w:rPr>
          <w:b/>
          <w:lang w:val="en-US" w:eastAsia="ko-KR"/>
        </w:rPr>
      </w:pPr>
      <w:r>
        <w:rPr>
          <w:rFonts w:hint="eastAsia"/>
          <w:b/>
          <w:lang w:val="en-US" w:eastAsia="ko-KR"/>
        </w:rPr>
        <w:t xml:space="preserve">Observation 1. </w:t>
      </w:r>
      <w:r w:rsidRPr="00BD0941">
        <w:rPr>
          <w:b/>
          <w:lang w:val="en-US" w:eastAsia="ko-KR"/>
        </w:rPr>
        <w:t>In order for the UE to use type 2 LBT, CAPC restriction as well as destination restriction should be allowed in the enhance LCP.</w:t>
      </w:r>
    </w:p>
    <w:p w14:paraId="5B35B1F8" w14:textId="062766DA" w:rsidR="00302783" w:rsidRDefault="00302783" w:rsidP="005B4296">
      <w:pPr>
        <w:jc w:val="both"/>
        <w:rPr>
          <w:b/>
          <w:lang w:val="en-US" w:eastAsia="ko-KR"/>
        </w:rPr>
      </w:pPr>
      <w:r>
        <w:rPr>
          <w:b/>
          <w:lang w:val="en-US" w:eastAsia="ko-KR"/>
        </w:rPr>
        <w:t xml:space="preserve">Proposal </w:t>
      </w:r>
      <w:r w:rsidR="001D7CB6">
        <w:rPr>
          <w:b/>
          <w:lang w:val="en-US" w:eastAsia="ko-KR"/>
        </w:rPr>
        <w:t>1</w:t>
      </w:r>
      <w:r>
        <w:rPr>
          <w:b/>
          <w:lang w:val="en-US" w:eastAsia="ko-KR"/>
        </w:rPr>
        <w:t xml:space="preserve">. </w:t>
      </w:r>
      <w:r w:rsidR="00D7638C" w:rsidRPr="00D7638C">
        <w:rPr>
          <w:b/>
          <w:lang w:val="en-US" w:eastAsia="ko-KR"/>
        </w:rPr>
        <w:t>If destination restriction allowed by COT is satisfied,</w:t>
      </w:r>
      <w:r w:rsidR="001D7CB6" w:rsidRPr="001D7CB6">
        <w:rPr>
          <w:b/>
          <w:lang w:val="en-US" w:eastAsia="ko-KR"/>
        </w:rPr>
        <w:t xml:space="preserve"> responding UE shall not include any MAC SDU(s) of LCH(s) having CAPC value higher than the CAPC value indicated in the COT sharing information.</w:t>
      </w:r>
    </w:p>
    <w:p w14:paraId="33873F07" w14:textId="06AB56F0" w:rsidR="004E43CC" w:rsidRDefault="004E43CC" w:rsidP="005B4296">
      <w:pPr>
        <w:jc w:val="both"/>
        <w:rPr>
          <w:lang w:val="en-US" w:eastAsia="ko-KR"/>
        </w:rPr>
      </w:pPr>
      <w:r>
        <w:rPr>
          <w:rFonts w:hint="eastAsia"/>
          <w:lang w:val="en-US" w:eastAsia="ko-KR"/>
        </w:rPr>
        <w:t>When it comes to the FFS point (</w:t>
      </w:r>
      <w:r>
        <w:rPr>
          <w:lang w:val="en-US" w:eastAsia="ko-KR"/>
        </w:rPr>
        <w:t>i.e., “FFS on the condition for UE to use enhanced LCP.”</w:t>
      </w:r>
      <w:r>
        <w:rPr>
          <w:rFonts w:hint="eastAsia"/>
          <w:lang w:val="en-US" w:eastAsia="ko-KR"/>
        </w:rPr>
        <w:t>)</w:t>
      </w:r>
      <w:r>
        <w:rPr>
          <w:lang w:val="en-US" w:eastAsia="ko-KR"/>
        </w:rPr>
        <w:t xml:space="preserve">, the </w:t>
      </w:r>
      <w:r w:rsidRPr="004E43CC">
        <w:rPr>
          <w:lang w:val="en-US" w:eastAsia="ko-KR"/>
        </w:rPr>
        <w:t>agreement already contains conditions</w:t>
      </w:r>
      <w:r>
        <w:rPr>
          <w:lang w:val="en-US" w:eastAsia="ko-KR"/>
        </w:rPr>
        <w:t xml:space="preserve"> (i.e., </w:t>
      </w:r>
      <w:r w:rsidRPr="004E43CC">
        <w:rPr>
          <w:i/>
          <w:lang w:val="en-US" w:eastAsia="ko-KR"/>
        </w:rPr>
        <w:t xml:space="preserve">“1) If the resource to be used is within a shared COT, 2) if PDU not generated before COT arrival, 3) </w:t>
      </w:r>
      <w:r>
        <w:rPr>
          <w:i/>
          <w:lang w:val="en-US" w:eastAsia="ko-KR"/>
        </w:rPr>
        <w:t xml:space="preserve">if </w:t>
      </w:r>
      <w:r w:rsidRPr="004E43CC">
        <w:rPr>
          <w:i/>
          <w:lang w:val="en-US" w:eastAsia="ko-KR"/>
        </w:rPr>
        <w:t>there is data in buffer satisfying COT requirement”</w:t>
      </w:r>
      <w:r>
        <w:rPr>
          <w:lang w:val="en-US" w:eastAsia="ko-KR"/>
        </w:rPr>
        <w:t>)</w:t>
      </w:r>
      <w:r w:rsidRPr="004E43CC">
        <w:rPr>
          <w:lang w:val="en-US" w:eastAsia="ko-KR"/>
        </w:rPr>
        <w:t xml:space="preserve"> under which the enhanced LCP can be used. We don't think we need any additional conditions other than this.</w:t>
      </w:r>
    </w:p>
    <w:p w14:paraId="7632F1BA" w14:textId="395D55EB" w:rsidR="004E43CC" w:rsidRDefault="004E43CC" w:rsidP="005B4296">
      <w:pPr>
        <w:jc w:val="both"/>
        <w:rPr>
          <w:b/>
          <w:lang w:val="en-US" w:eastAsia="ko-KR"/>
        </w:rPr>
      </w:pPr>
      <w:r w:rsidRPr="004E43CC">
        <w:rPr>
          <w:b/>
          <w:lang w:val="en-US" w:eastAsia="ko-KR"/>
        </w:rPr>
        <w:t xml:space="preserve">Proposal 2. </w:t>
      </w:r>
      <w:r>
        <w:rPr>
          <w:b/>
          <w:lang w:val="en-US" w:eastAsia="ko-KR"/>
        </w:rPr>
        <w:t>RAN2 does not pursue to define additional conditions other than the conditions (</w:t>
      </w:r>
      <w:r w:rsidR="0021546D">
        <w:rPr>
          <w:lang w:val="en-US" w:eastAsia="ko-KR"/>
        </w:rPr>
        <w:t xml:space="preserve">i.e., </w:t>
      </w:r>
      <w:r w:rsidR="0021546D" w:rsidRPr="004E43CC">
        <w:rPr>
          <w:i/>
          <w:lang w:val="en-US" w:eastAsia="ko-KR"/>
        </w:rPr>
        <w:t xml:space="preserve">“1) If the resource to be used is within a shared COT, 2) if PDU not generated before COT arrival, 3) </w:t>
      </w:r>
      <w:r w:rsidR="0021546D">
        <w:rPr>
          <w:i/>
          <w:lang w:val="en-US" w:eastAsia="ko-KR"/>
        </w:rPr>
        <w:t xml:space="preserve">if </w:t>
      </w:r>
      <w:r w:rsidR="0021546D" w:rsidRPr="004E43CC">
        <w:rPr>
          <w:i/>
          <w:lang w:val="en-US" w:eastAsia="ko-KR"/>
        </w:rPr>
        <w:t>there is data in buffer satisfying COT requirement”</w:t>
      </w:r>
      <w:r>
        <w:rPr>
          <w:b/>
          <w:lang w:val="en-US" w:eastAsia="ko-KR"/>
        </w:rPr>
        <w:t xml:space="preserve">) of </w:t>
      </w:r>
      <w:r w:rsidR="00B33EAB">
        <w:rPr>
          <w:b/>
          <w:lang w:val="en-US" w:eastAsia="ko-KR"/>
        </w:rPr>
        <w:t xml:space="preserve">the </w:t>
      </w:r>
      <w:r>
        <w:rPr>
          <w:b/>
          <w:lang w:val="en-US" w:eastAsia="ko-KR"/>
        </w:rPr>
        <w:t>RAN2 agreement to use enhanced LCP.</w:t>
      </w:r>
    </w:p>
    <w:p w14:paraId="4050AA50" w14:textId="77777777" w:rsidR="0021546D" w:rsidRPr="004E43CC" w:rsidRDefault="0021546D" w:rsidP="005B4296">
      <w:pPr>
        <w:jc w:val="both"/>
        <w:rPr>
          <w:rFonts w:hint="eastAsia"/>
          <w:b/>
          <w:lang w:val="en-US" w:eastAsia="ko-KR"/>
        </w:rPr>
      </w:pPr>
    </w:p>
    <w:p w14:paraId="02EC58B1" w14:textId="0154BFE1" w:rsidR="00A11D3D" w:rsidRPr="003A080C" w:rsidRDefault="00A11D3D" w:rsidP="00A11D3D">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w:t>
      </w:r>
      <w:r>
        <w:rPr>
          <w:rFonts w:eastAsia="맑은 고딕"/>
          <w:sz w:val="28"/>
          <w:szCs w:val="28"/>
          <w:lang w:eastAsia="ko-KR"/>
        </w:rPr>
        <w:t>2</w:t>
      </w:r>
      <w:r w:rsidRPr="003A080C">
        <w:rPr>
          <w:rFonts w:eastAsia="맑은 고딕" w:hint="eastAsia"/>
          <w:sz w:val="28"/>
          <w:szCs w:val="28"/>
          <w:lang w:eastAsia="ko-KR"/>
        </w:rPr>
        <w:t xml:space="preserve"> </w:t>
      </w:r>
      <w:r w:rsidRPr="00A11D3D">
        <w:rPr>
          <w:rFonts w:eastAsia="맑은 고딕"/>
          <w:sz w:val="28"/>
          <w:szCs w:val="28"/>
          <w:lang w:eastAsia="ko-KR"/>
        </w:rPr>
        <w:t>LBT failure on RB set which is shared between uplink transmission and sidelink transmission</w:t>
      </w:r>
    </w:p>
    <w:p w14:paraId="60C0D21B" w14:textId="7CA53C8C" w:rsidR="00A11D3D" w:rsidRDefault="000C4CCD" w:rsidP="00A11D3D">
      <w:pPr>
        <w:jc w:val="both"/>
        <w:rPr>
          <w:lang w:eastAsia="ko-KR"/>
        </w:rPr>
      </w:pPr>
      <w:r w:rsidRPr="000C4CCD">
        <w:rPr>
          <w:lang w:eastAsia="ko-KR"/>
        </w:rPr>
        <w:t>Physical resources of Uplink BWP and SL BWP may overlap each other.</w:t>
      </w:r>
      <w:r w:rsidR="00A11D3D" w:rsidRPr="00A11D3D">
        <w:rPr>
          <w:lang w:eastAsia="ko-KR"/>
        </w:rPr>
        <w:t xml:space="preserve"> </w:t>
      </w:r>
      <w:r w:rsidR="00D4256B">
        <w:rPr>
          <w:lang w:eastAsia="ko-KR"/>
        </w:rPr>
        <w:t>In other words</w:t>
      </w:r>
      <w:r w:rsidR="00A11D3D" w:rsidRPr="00A11D3D">
        <w:rPr>
          <w:lang w:eastAsia="ko-KR"/>
        </w:rPr>
        <w:t xml:space="preserve">, </w:t>
      </w:r>
      <w:r w:rsidR="00D4256B" w:rsidRPr="00D4256B">
        <w:rPr>
          <w:lang w:eastAsia="ko-KR"/>
        </w:rPr>
        <w:t>an RB set can be shared for uplink transmission and sidelink transmission.</w:t>
      </w:r>
      <w:r w:rsidR="00A11D3D" w:rsidRPr="00A11D3D">
        <w:rPr>
          <w:lang w:eastAsia="ko-KR"/>
        </w:rPr>
        <w:t xml:space="preserve"> In this case, when LBT failure for uplink transmission occurs in the shared RB set</w:t>
      </w:r>
      <w:r w:rsidR="00D4256B">
        <w:rPr>
          <w:lang w:eastAsia="ko-KR"/>
        </w:rPr>
        <w:t>,</w:t>
      </w:r>
      <w:r w:rsidR="00A11D3D" w:rsidRPr="00A11D3D">
        <w:rPr>
          <w:lang w:eastAsia="ko-KR"/>
        </w:rPr>
        <w:t xml:space="preserve"> whether or not the UE should count </w:t>
      </w:r>
      <w:r w:rsidR="00D4256B">
        <w:rPr>
          <w:rFonts w:hint="eastAsia"/>
          <w:lang w:eastAsia="ko-KR"/>
        </w:rPr>
        <w:t>SL</w:t>
      </w:r>
      <w:r w:rsidR="00A11D3D" w:rsidRPr="00A11D3D">
        <w:rPr>
          <w:lang w:eastAsia="ko-KR"/>
        </w:rPr>
        <w:t xml:space="preserve"> LBT failure is unclear. </w:t>
      </w:r>
      <w:r w:rsidR="002640D3" w:rsidRPr="002640D3">
        <w:rPr>
          <w:lang w:eastAsia="ko-KR"/>
        </w:rPr>
        <w:t xml:space="preserve">From the perspective of not using the RB set in which the LBT failure occurred, even if Uu LBT failure is detected in the shared RB set, counting the SL LBT failure </w:t>
      </w:r>
      <w:r w:rsidR="002640D3" w:rsidRPr="002640D3">
        <w:rPr>
          <w:lang w:eastAsia="ko-KR"/>
        </w:rPr>
        <w:lastRenderedPageBreak/>
        <w:t>detection is a desirable UE behavior from a system performance point of view.</w:t>
      </w:r>
      <w:r w:rsidR="00A11D3D" w:rsidRPr="00A11D3D">
        <w:rPr>
          <w:lang w:eastAsia="ko-KR"/>
        </w:rPr>
        <w:t xml:space="preserve"> </w:t>
      </w:r>
      <w:r w:rsidR="00B15504">
        <w:rPr>
          <w:lang w:eastAsia="ko-KR"/>
        </w:rPr>
        <w:t xml:space="preserve">Therefore, </w:t>
      </w:r>
      <w:r w:rsidR="00A11D3D" w:rsidRPr="00A11D3D">
        <w:rPr>
          <w:lang w:eastAsia="ko-KR"/>
        </w:rPr>
        <w:t xml:space="preserve">RAN2 </w:t>
      </w:r>
      <w:r w:rsidR="00B15504">
        <w:rPr>
          <w:lang w:eastAsia="ko-KR"/>
        </w:rPr>
        <w:t>can send</w:t>
      </w:r>
      <w:r w:rsidR="00A11D3D" w:rsidRPr="00A11D3D">
        <w:rPr>
          <w:lang w:eastAsia="ko-KR"/>
        </w:rPr>
        <w:t xml:space="preserve"> LS to RAN1 to check whether the physical layer reports the SL LBT failure indication to the MAC layer</w:t>
      </w:r>
      <w:r w:rsidR="00B15504">
        <w:rPr>
          <w:lang w:eastAsia="ko-KR"/>
        </w:rPr>
        <w:t xml:space="preserve"> when the Uu LBT failure is detected in the shared RB set</w:t>
      </w:r>
      <w:r w:rsidR="00A11D3D" w:rsidRPr="00A11D3D">
        <w:rPr>
          <w:lang w:eastAsia="ko-KR"/>
        </w:rPr>
        <w:t>.</w:t>
      </w:r>
    </w:p>
    <w:p w14:paraId="79514FA5" w14:textId="2C7A03E7" w:rsidR="00C71536" w:rsidRDefault="00C71536" w:rsidP="00C71536">
      <w:pPr>
        <w:jc w:val="both"/>
        <w:rPr>
          <w:b/>
          <w:lang w:val="en-US" w:eastAsia="ko-KR"/>
        </w:rPr>
      </w:pPr>
      <w:r>
        <w:rPr>
          <w:rFonts w:hint="eastAsia"/>
          <w:b/>
          <w:lang w:val="en-US" w:eastAsia="ko-KR"/>
        </w:rPr>
        <w:t xml:space="preserve">Observation </w:t>
      </w:r>
      <w:r>
        <w:rPr>
          <w:b/>
          <w:lang w:val="en-US" w:eastAsia="ko-KR"/>
        </w:rPr>
        <w:t>2</w:t>
      </w:r>
      <w:r>
        <w:rPr>
          <w:rFonts w:hint="eastAsia"/>
          <w:b/>
          <w:lang w:val="en-US" w:eastAsia="ko-KR"/>
        </w:rPr>
        <w:t>.</w:t>
      </w:r>
      <w:r>
        <w:rPr>
          <w:b/>
          <w:lang w:val="en-US" w:eastAsia="ko-KR"/>
        </w:rPr>
        <w:t xml:space="preserve"> </w:t>
      </w:r>
      <w:r w:rsidR="000C4CCD">
        <w:rPr>
          <w:rFonts w:hint="eastAsia"/>
          <w:b/>
          <w:lang w:val="en-US" w:eastAsia="ko-KR"/>
        </w:rPr>
        <w:t>A</w:t>
      </w:r>
      <w:r w:rsidRPr="00C71536">
        <w:rPr>
          <w:b/>
          <w:lang w:val="en-US" w:eastAsia="ko-KR"/>
        </w:rPr>
        <w:t>n RB set can be shared for uplink transmission and sidelink transmission.</w:t>
      </w:r>
    </w:p>
    <w:p w14:paraId="53B753D9" w14:textId="0737290F" w:rsidR="00C71536" w:rsidRPr="00C71536" w:rsidRDefault="00C71536" w:rsidP="00C71536">
      <w:pPr>
        <w:jc w:val="both"/>
        <w:rPr>
          <w:b/>
          <w:lang w:val="en-US" w:eastAsia="ko-KR"/>
        </w:rPr>
      </w:pPr>
      <w:r>
        <w:rPr>
          <w:b/>
          <w:lang w:val="en-US" w:eastAsia="ko-KR"/>
        </w:rPr>
        <w:t>Observation 3. W</w:t>
      </w:r>
      <w:r w:rsidRPr="00C71536">
        <w:rPr>
          <w:b/>
          <w:lang w:val="en-US" w:eastAsia="ko-KR"/>
        </w:rPr>
        <w:t xml:space="preserve">hen LBT failure for uplink transmission </w:t>
      </w:r>
      <w:r>
        <w:rPr>
          <w:b/>
          <w:lang w:val="en-US" w:eastAsia="ko-KR"/>
        </w:rPr>
        <w:t>happen</w:t>
      </w:r>
      <w:r w:rsidRPr="00C71536">
        <w:rPr>
          <w:b/>
          <w:lang w:val="en-US" w:eastAsia="ko-KR"/>
        </w:rPr>
        <w:t>s in the shared RB set, whether or not the UE should count SL LBT failure is unclear.</w:t>
      </w:r>
    </w:p>
    <w:p w14:paraId="3158F251" w14:textId="3C6C9E9E" w:rsidR="00A11D3D" w:rsidRPr="00A11D3D" w:rsidRDefault="00C71536" w:rsidP="005B4296">
      <w:pPr>
        <w:jc w:val="both"/>
        <w:rPr>
          <w:b/>
          <w:lang w:eastAsia="ko-KR"/>
        </w:rPr>
      </w:pPr>
      <w:r>
        <w:rPr>
          <w:b/>
          <w:lang w:val="en-US" w:eastAsia="ko-KR"/>
        </w:rPr>
        <w:t xml:space="preserve">Proposal </w:t>
      </w:r>
      <w:r w:rsidR="0021546D">
        <w:rPr>
          <w:b/>
          <w:lang w:val="en-US" w:eastAsia="ko-KR"/>
        </w:rPr>
        <w:t>3</w:t>
      </w:r>
      <w:r>
        <w:rPr>
          <w:b/>
          <w:lang w:val="en-US" w:eastAsia="ko-KR"/>
        </w:rPr>
        <w:t xml:space="preserve">. </w:t>
      </w:r>
      <w:r w:rsidRPr="00C71536">
        <w:rPr>
          <w:b/>
          <w:lang w:val="en-US" w:eastAsia="ko-KR"/>
        </w:rPr>
        <w:t>RAN2 send</w:t>
      </w:r>
      <w:r w:rsidR="00F72B55">
        <w:rPr>
          <w:b/>
          <w:lang w:val="en-US" w:eastAsia="ko-KR"/>
        </w:rPr>
        <w:t>s</w:t>
      </w:r>
      <w:r w:rsidRPr="00C71536">
        <w:rPr>
          <w:b/>
          <w:lang w:val="en-US" w:eastAsia="ko-KR"/>
        </w:rPr>
        <w:t xml:space="preserve"> LS to RAN1 to check whether the physical layer reports the SL LBT failure indication to the MAC layer when the Uu LBT failure is detected in the shared RB set.</w:t>
      </w:r>
    </w:p>
    <w:p w14:paraId="2BCDE148" w14:textId="54FD1DB5" w:rsidR="007C2061" w:rsidRPr="003A080C" w:rsidRDefault="007C2061" w:rsidP="00376165">
      <w:pPr>
        <w:pStyle w:val="1"/>
        <w:pBdr>
          <w:top w:val="single" w:sz="12" w:space="2" w:color="auto"/>
        </w:pBdr>
        <w:ind w:left="0" w:firstLine="0"/>
        <w:rPr>
          <w:rFonts w:cs="Arial"/>
          <w:lang w:val="en-US" w:eastAsia="ko-KR"/>
        </w:rPr>
      </w:pPr>
      <w:r w:rsidRPr="003A080C">
        <w:rPr>
          <w:rFonts w:cs="Arial"/>
          <w:lang w:val="en-US" w:eastAsia="ko-KR"/>
        </w:rPr>
        <w:t>3.</w:t>
      </w:r>
      <w:r w:rsidRPr="003A080C">
        <w:rPr>
          <w:rFonts w:cs="Arial"/>
          <w:lang w:val="en-US" w:eastAsia="ko-KR"/>
        </w:rPr>
        <w:tab/>
        <w:t>Conclusion</w:t>
      </w:r>
    </w:p>
    <w:p w14:paraId="58851DAE" w14:textId="1E1B7255" w:rsidR="001370B7" w:rsidRDefault="001370B7" w:rsidP="001370B7">
      <w:pPr>
        <w:jc w:val="both"/>
        <w:rPr>
          <w:lang w:eastAsia="ko-KR"/>
        </w:rPr>
      </w:pPr>
      <w:r w:rsidRPr="003A080C">
        <w:rPr>
          <w:lang w:eastAsia="ko-KR"/>
        </w:rPr>
        <w:t xml:space="preserve">This contribution </w:t>
      </w:r>
      <w:r w:rsidR="00F51382">
        <w:rPr>
          <w:lang w:eastAsia="ko-KR"/>
        </w:rPr>
        <w:t>presented</w:t>
      </w:r>
      <w:r w:rsidRPr="003A080C">
        <w:rPr>
          <w:lang w:eastAsia="ko-KR"/>
        </w:rPr>
        <w:t xml:space="preserve"> </w:t>
      </w:r>
      <w:r w:rsidR="006A1549">
        <w:rPr>
          <w:lang w:val="en-US" w:eastAsia="ko-KR"/>
        </w:rPr>
        <w:t>consistent LBT failure and LCP</w:t>
      </w:r>
      <w:r w:rsidR="005F6768">
        <w:rPr>
          <w:lang w:val="en-US" w:eastAsia="ko-KR"/>
        </w:rPr>
        <w:t xml:space="preserve"> for SL-U</w:t>
      </w:r>
      <w:r w:rsidRPr="003A080C">
        <w:rPr>
          <w:lang w:eastAsia="ko-KR"/>
        </w:rPr>
        <w:t>, which can be summarized as follows</w:t>
      </w:r>
      <w:r w:rsidR="008814EA">
        <w:rPr>
          <w:lang w:eastAsia="ko-KR"/>
        </w:rPr>
        <w:t>:</w:t>
      </w:r>
    </w:p>
    <w:p w14:paraId="12AF39B6" w14:textId="77777777" w:rsidR="00BD0941" w:rsidRDefault="00BD0941" w:rsidP="00BD0941">
      <w:pPr>
        <w:jc w:val="both"/>
        <w:rPr>
          <w:b/>
          <w:lang w:val="en-US" w:eastAsia="ko-KR"/>
        </w:rPr>
      </w:pPr>
      <w:r>
        <w:rPr>
          <w:rFonts w:hint="eastAsia"/>
          <w:b/>
          <w:lang w:val="en-US" w:eastAsia="ko-KR"/>
        </w:rPr>
        <w:t xml:space="preserve">Observation 1. </w:t>
      </w:r>
      <w:r w:rsidRPr="00BD0941">
        <w:rPr>
          <w:b/>
          <w:lang w:val="en-US" w:eastAsia="ko-KR"/>
        </w:rPr>
        <w:t>In order for the UE to use type 2 LBT, CAPC restriction as well as destination restriction should be allowed in the enhance LCP.</w:t>
      </w:r>
    </w:p>
    <w:p w14:paraId="1DFDF81B" w14:textId="790EB91C" w:rsidR="007E65A7" w:rsidRDefault="007E65A7" w:rsidP="001370B7">
      <w:pPr>
        <w:jc w:val="both"/>
        <w:rPr>
          <w:b/>
          <w:lang w:val="en-US" w:eastAsia="ko-KR"/>
        </w:rPr>
      </w:pPr>
      <w:r>
        <w:rPr>
          <w:b/>
          <w:lang w:val="en-US" w:eastAsia="ko-KR"/>
        </w:rPr>
        <w:t xml:space="preserve">Proposal 1. </w:t>
      </w:r>
      <w:r w:rsidRPr="00D7638C">
        <w:rPr>
          <w:b/>
          <w:lang w:val="en-US" w:eastAsia="ko-KR"/>
        </w:rPr>
        <w:t>If destination restriction allowed by COT is satisfied,</w:t>
      </w:r>
      <w:r w:rsidRPr="001D7CB6">
        <w:rPr>
          <w:b/>
          <w:lang w:val="en-US" w:eastAsia="ko-KR"/>
        </w:rPr>
        <w:t xml:space="preserve"> responding UE shall not include any MAC SDU(s) of LCH(s) having CAPC value higher than the CAPC value indicated in the COT sharing information.</w:t>
      </w:r>
    </w:p>
    <w:p w14:paraId="44E055B1" w14:textId="2D245AB9" w:rsidR="0021546D" w:rsidRDefault="0021546D" w:rsidP="001370B7">
      <w:pPr>
        <w:jc w:val="both"/>
        <w:rPr>
          <w:b/>
          <w:lang w:val="en-US" w:eastAsia="ko-KR"/>
        </w:rPr>
      </w:pPr>
      <w:r w:rsidRPr="004E43CC">
        <w:rPr>
          <w:b/>
          <w:lang w:val="en-US" w:eastAsia="ko-KR"/>
        </w:rPr>
        <w:t xml:space="preserve">Proposal 2. </w:t>
      </w:r>
      <w:r>
        <w:rPr>
          <w:b/>
          <w:lang w:val="en-US" w:eastAsia="ko-KR"/>
        </w:rPr>
        <w:t>RAN2 does not pursue to define additional conditions other than the conditions (</w:t>
      </w:r>
      <w:r>
        <w:rPr>
          <w:lang w:val="en-US" w:eastAsia="ko-KR"/>
        </w:rPr>
        <w:t xml:space="preserve">i.e., </w:t>
      </w:r>
      <w:r w:rsidRPr="004E43CC">
        <w:rPr>
          <w:i/>
          <w:lang w:val="en-US" w:eastAsia="ko-KR"/>
        </w:rPr>
        <w:t xml:space="preserve">“1) If the resource to be used is within a shared COT, 2) if PDU not generated before COT arrival, 3) </w:t>
      </w:r>
      <w:r>
        <w:rPr>
          <w:i/>
          <w:lang w:val="en-US" w:eastAsia="ko-KR"/>
        </w:rPr>
        <w:t xml:space="preserve">if </w:t>
      </w:r>
      <w:r w:rsidRPr="004E43CC">
        <w:rPr>
          <w:i/>
          <w:lang w:val="en-US" w:eastAsia="ko-KR"/>
        </w:rPr>
        <w:t>there is data in buffer satisfying COT requirement”</w:t>
      </w:r>
      <w:r>
        <w:rPr>
          <w:b/>
          <w:lang w:val="en-US" w:eastAsia="ko-KR"/>
        </w:rPr>
        <w:t xml:space="preserve">) of </w:t>
      </w:r>
      <w:r w:rsidR="00B33EAB">
        <w:rPr>
          <w:b/>
          <w:lang w:val="en-US" w:eastAsia="ko-KR"/>
        </w:rPr>
        <w:t xml:space="preserve">the </w:t>
      </w:r>
      <w:bookmarkStart w:id="0" w:name="_GoBack"/>
      <w:bookmarkEnd w:id="0"/>
      <w:r>
        <w:rPr>
          <w:b/>
          <w:lang w:val="en-US" w:eastAsia="ko-KR"/>
        </w:rPr>
        <w:t>RAN2 agreement to use enhanced LCP.</w:t>
      </w:r>
    </w:p>
    <w:p w14:paraId="141D45A7" w14:textId="42F05780" w:rsidR="0060516B" w:rsidRDefault="0060516B" w:rsidP="0060516B">
      <w:pPr>
        <w:jc w:val="both"/>
        <w:rPr>
          <w:b/>
          <w:lang w:val="en-US" w:eastAsia="ko-KR"/>
        </w:rPr>
      </w:pPr>
      <w:r>
        <w:rPr>
          <w:rFonts w:hint="eastAsia"/>
          <w:b/>
          <w:lang w:val="en-US" w:eastAsia="ko-KR"/>
        </w:rPr>
        <w:t xml:space="preserve">Observation </w:t>
      </w:r>
      <w:r>
        <w:rPr>
          <w:b/>
          <w:lang w:val="en-US" w:eastAsia="ko-KR"/>
        </w:rPr>
        <w:t>2</w:t>
      </w:r>
      <w:r>
        <w:rPr>
          <w:rFonts w:hint="eastAsia"/>
          <w:b/>
          <w:lang w:val="en-US" w:eastAsia="ko-KR"/>
        </w:rPr>
        <w:t>.</w:t>
      </w:r>
      <w:r>
        <w:rPr>
          <w:b/>
          <w:lang w:val="en-US" w:eastAsia="ko-KR"/>
        </w:rPr>
        <w:t xml:space="preserve"> </w:t>
      </w:r>
      <w:r w:rsidR="000C4CCD">
        <w:rPr>
          <w:rFonts w:hint="eastAsia"/>
          <w:b/>
          <w:lang w:val="en-US" w:eastAsia="ko-KR"/>
        </w:rPr>
        <w:t>A</w:t>
      </w:r>
      <w:r w:rsidRPr="00C71536">
        <w:rPr>
          <w:b/>
          <w:lang w:val="en-US" w:eastAsia="ko-KR"/>
        </w:rPr>
        <w:t>n RB set can be shared for uplink transmission and sidelink transmission.</w:t>
      </w:r>
    </w:p>
    <w:p w14:paraId="4205CCCB" w14:textId="77777777" w:rsidR="0060516B" w:rsidRPr="00C71536" w:rsidRDefault="0060516B" w:rsidP="0060516B">
      <w:pPr>
        <w:jc w:val="both"/>
        <w:rPr>
          <w:b/>
          <w:lang w:val="en-US" w:eastAsia="ko-KR"/>
        </w:rPr>
      </w:pPr>
      <w:r>
        <w:rPr>
          <w:b/>
          <w:lang w:val="en-US" w:eastAsia="ko-KR"/>
        </w:rPr>
        <w:t>Observation 3. W</w:t>
      </w:r>
      <w:r w:rsidRPr="00C71536">
        <w:rPr>
          <w:b/>
          <w:lang w:val="en-US" w:eastAsia="ko-KR"/>
        </w:rPr>
        <w:t xml:space="preserve">hen LBT failure for uplink transmission </w:t>
      </w:r>
      <w:r>
        <w:rPr>
          <w:b/>
          <w:lang w:val="en-US" w:eastAsia="ko-KR"/>
        </w:rPr>
        <w:t>happen</w:t>
      </w:r>
      <w:r w:rsidRPr="00C71536">
        <w:rPr>
          <w:b/>
          <w:lang w:val="en-US" w:eastAsia="ko-KR"/>
        </w:rPr>
        <w:t>s in the shared RB set, whether or not the UE should count SL LBT failure is unclear.</w:t>
      </w:r>
    </w:p>
    <w:p w14:paraId="738E5944" w14:textId="26642F57" w:rsidR="0060516B" w:rsidRPr="00A11D3D" w:rsidRDefault="0060516B" w:rsidP="0060516B">
      <w:pPr>
        <w:jc w:val="both"/>
        <w:rPr>
          <w:b/>
          <w:lang w:eastAsia="ko-KR"/>
        </w:rPr>
      </w:pPr>
      <w:r>
        <w:rPr>
          <w:b/>
          <w:lang w:val="en-US" w:eastAsia="ko-KR"/>
        </w:rPr>
        <w:t xml:space="preserve">Proposal </w:t>
      </w:r>
      <w:r w:rsidR="0021546D">
        <w:rPr>
          <w:b/>
          <w:lang w:val="en-US" w:eastAsia="ko-KR"/>
        </w:rPr>
        <w:t>3</w:t>
      </w:r>
      <w:r>
        <w:rPr>
          <w:b/>
          <w:lang w:val="en-US" w:eastAsia="ko-KR"/>
        </w:rPr>
        <w:t xml:space="preserve">. </w:t>
      </w:r>
      <w:r w:rsidRPr="00C71536">
        <w:rPr>
          <w:b/>
          <w:lang w:val="en-US" w:eastAsia="ko-KR"/>
        </w:rPr>
        <w:t>RAN2 send</w:t>
      </w:r>
      <w:r w:rsidR="00F72B55">
        <w:rPr>
          <w:b/>
          <w:lang w:val="en-US" w:eastAsia="ko-KR"/>
        </w:rPr>
        <w:t>s</w:t>
      </w:r>
      <w:r w:rsidRPr="00C71536">
        <w:rPr>
          <w:b/>
          <w:lang w:val="en-US" w:eastAsia="ko-KR"/>
        </w:rPr>
        <w:t xml:space="preserve"> LS to RAN1 to check whether the physical layer reports the SL LBT failure indication to the MAC layer when the Uu LBT failure is detected in the shared RB set.</w:t>
      </w:r>
    </w:p>
    <w:p w14:paraId="27A9CAE7" w14:textId="7A0FD2F2" w:rsidR="003177F0" w:rsidRPr="003A080C" w:rsidRDefault="005356A1" w:rsidP="005356A1">
      <w:pPr>
        <w:pStyle w:val="1"/>
        <w:pBdr>
          <w:top w:val="single" w:sz="12" w:space="2" w:color="auto"/>
        </w:pBdr>
        <w:ind w:left="0" w:firstLine="0"/>
        <w:rPr>
          <w:rFonts w:cs="Arial"/>
          <w:lang w:val="en-US"/>
        </w:rPr>
      </w:pPr>
      <w:r w:rsidRPr="003A080C">
        <w:rPr>
          <w:rFonts w:cs="Arial"/>
          <w:lang w:val="en-US"/>
        </w:rPr>
        <w:t>4</w:t>
      </w:r>
      <w:r w:rsidR="003177F0" w:rsidRPr="003A080C">
        <w:rPr>
          <w:rFonts w:cs="Arial"/>
          <w:lang w:val="en-US"/>
        </w:rPr>
        <w:t>.</w:t>
      </w:r>
      <w:r w:rsidRPr="003A080C">
        <w:rPr>
          <w:rFonts w:cs="Arial"/>
          <w:lang w:val="en-US"/>
        </w:rPr>
        <w:tab/>
      </w:r>
      <w:r w:rsidR="000325C5" w:rsidRPr="003A080C">
        <w:rPr>
          <w:rFonts w:cs="Arial"/>
          <w:lang w:val="en-US"/>
        </w:rPr>
        <w:t>Reference</w:t>
      </w:r>
    </w:p>
    <w:p w14:paraId="32F3E8EB" w14:textId="696D4C44" w:rsidR="00A97AC2" w:rsidRPr="003069A6" w:rsidRDefault="00DE6E94" w:rsidP="006D0F7E">
      <w:r w:rsidRPr="003069A6">
        <w:t xml:space="preserve">[1] </w:t>
      </w:r>
      <w:r w:rsidR="00B14D5E">
        <w:t>#121</w:t>
      </w:r>
      <w:r w:rsidR="001D7CB6">
        <w:t>bis-e</w:t>
      </w:r>
      <w:r w:rsidR="00B14D5E">
        <w:t xml:space="preserve"> r</w:t>
      </w:r>
      <w:r w:rsidR="003069A6" w:rsidRPr="007C1B96">
        <w:t>eport from session on NR SL</w:t>
      </w:r>
      <w:r w:rsidR="00944743">
        <w:t xml:space="preserve">, </w:t>
      </w:r>
      <w:r w:rsidR="001D7CB6">
        <w:t>OPPO</w:t>
      </w:r>
    </w:p>
    <w:sectPr w:rsidR="00A97AC2" w:rsidRPr="003069A6"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306093" w14:textId="77777777" w:rsidR="006B02A8" w:rsidRDefault="006B02A8">
      <w:pPr>
        <w:pStyle w:val="1"/>
      </w:pPr>
      <w:r>
        <w:separator/>
      </w:r>
    </w:p>
  </w:endnote>
  <w:endnote w:type="continuationSeparator" w:id="0">
    <w:p w14:paraId="2B20D174" w14:textId="77777777" w:rsidR="006B02A8" w:rsidRDefault="006B02A8">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C7AD9" w14:textId="77777777" w:rsidR="00DF7962" w:rsidRDefault="00DF796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DF7962" w:rsidRDefault="00DF7962">
    <w:pPr>
      <w:pStyle w:val="a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1EFB2" w14:textId="50CA8E14" w:rsidR="00DF7962" w:rsidRDefault="00DF796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B33EAB">
      <w:rPr>
        <w:rStyle w:val="af1"/>
      </w:rPr>
      <w:t>2</w:t>
    </w:r>
    <w:r>
      <w:rPr>
        <w:rStyle w:val="af1"/>
      </w:rPr>
      <w:fldChar w:fldCharType="end"/>
    </w:r>
  </w:p>
  <w:p w14:paraId="31F58317" w14:textId="77777777" w:rsidR="00DF7962" w:rsidRDefault="00DF7962">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FE7AA3" w14:textId="77777777" w:rsidR="006B02A8" w:rsidRDefault="006B02A8">
      <w:pPr>
        <w:pStyle w:val="1"/>
      </w:pPr>
      <w:r>
        <w:separator/>
      </w:r>
    </w:p>
  </w:footnote>
  <w:footnote w:type="continuationSeparator" w:id="0">
    <w:p w14:paraId="724661D0" w14:textId="77777777" w:rsidR="006B02A8" w:rsidRDefault="006B02A8">
      <w:pPr>
        <w:pStyle w:val="1"/>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AE1041"/>
    <w:multiLevelType w:val="hybridMultilevel"/>
    <w:tmpl w:val="7476732A"/>
    <w:lvl w:ilvl="0" w:tplc="66DC6A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24877CE6"/>
    <w:multiLevelType w:val="multilevel"/>
    <w:tmpl w:val="B2BC51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5"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4D463537"/>
    <w:multiLevelType w:val="hybridMultilevel"/>
    <w:tmpl w:val="771C0798"/>
    <w:lvl w:ilvl="0" w:tplc="F91C2C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51533227"/>
    <w:multiLevelType w:val="hybridMultilevel"/>
    <w:tmpl w:val="5CD85C80"/>
    <w:lvl w:ilvl="0" w:tplc="A80C6476">
      <w:start w:val="1"/>
      <w:numFmt w:val="bullet"/>
      <w:lvlText w:val="−"/>
      <w:lvlJc w:val="left"/>
      <w:pPr>
        <w:ind w:left="862" w:hanging="400"/>
      </w:pPr>
      <w:rPr>
        <w:rFonts w:ascii="Calibri" w:hAnsi="Calibri" w:hint="default"/>
      </w:rPr>
    </w:lvl>
    <w:lvl w:ilvl="1" w:tplc="04090003">
      <w:start w:val="1"/>
      <w:numFmt w:val="bullet"/>
      <w:lvlText w:val=""/>
      <w:lvlJc w:val="left"/>
      <w:pPr>
        <w:ind w:left="1262" w:hanging="400"/>
      </w:pPr>
      <w:rPr>
        <w:rFonts w:ascii="Wingdings" w:hAnsi="Wingdings" w:hint="default"/>
      </w:rPr>
    </w:lvl>
    <w:lvl w:ilvl="2" w:tplc="04090005">
      <w:start w:val="1"/>
      <w:numFmt w:val="bullet"/>
      <w:lvlText w:val=""/>
      <w:lvlJc w:val="left"/>
      <w:pPr>
        <w:ind w:left="1662" w:hanging="400"/>
      </w:pPr>
      <w:rPr>
        <w:rFonts w:ascii="Wingdings" w:hAnsi="Wingdings" w:hint="default"/>
      </w:rPr>
    </w:lvl>
    <w:lvl w:ilvl="3" w:tplc="04090001" w:tentative="1">
      <w:start w:val="1"/>
      <w:numFmt w:val="bullet"/>
      <w:lvlText w:val=""/>
      <w:lvlJc w:val="left"/>
      <w:pPr>
        <w:ind w:left="2062" w:hanging="400"/>
      </w:pPr>
      <w:rPr>
        <w:rFonts w:ascii="Wingdings" w:hAnsi="Wingdings" w:hint="default"/>
      </w:rPr>
    </w:lvl>
    <w:lvl w:ilvl="4" w:tplc="04090003" w:tentative="1">
      <w:start w:val="1"/>
      <w:numFmt w:val="bullet"/>
      <w:lvlText w:val=""/>
      <w:lvlJc w:val="left"/>
      <w:pPr>
        <w:ind w:left="2462" w:hanging="400"/>
      </w:pPr>
      <w:rPr>
        <w:rFonts w:ascii="Wingdings" w:hAnsi="Wingdings" w:hint="default"/>
      </w:rPr>
    </w:lvl>
    <w:lvl w:ilvl="5" w:tplc="04090005" w:tentative="1">
      <w:start w:val="1"/>
      <w:numFmt w:val="bullet"/>
      <w:lvlText w:val=""/>
      <w:lvlJc w:val="left"/>
      <w:pPr>
        <w:ind w:left="2862" w:hanging="400"/>
      </w:pPr>
      <w:rPr>
        <w:rFonts w:ascii="Wingdings" w:hAnsi="Wingdings" w:hint="default"/>
      </w:rPr>
    </w:lvl>
    <w:lvl w:ilvl="6" w:tplc="04090001" w:tentative="1">
      <w:start w:val="1"/>
      <w:numFmt w:val="bullet"/>
      <w:lvlText w:val=""/>
      <w:lvlJc w:val="left"/>
      <w:pPr>
        <w:ind w:left="3262" w:hanging="400"/>
      </w:pPr>
      <w:rPr>
        <w:rFonts w:ascii="Wingdings" w:hAnsi="Wingdings" w:hint="default"/>
      </w:rPr>
    </w:lvl>
    <w:lvl w:ilvl="7" w:tplc="04090003" w:tentative="1">
      <w:start w:val="1"/>
      <w:numFmt w:val="bullet"/>
      <w:lvlText w:val=""/>
      <w:lvlJc w:val="left"/>
      <w:pPr>
        <w:ind w:left="3662" w:hanging="400"/>
      </w:pPr>
      <w:rPr>
        <w:rFonts w:ascii="Wingdings" w:hAnsi="Wingdings" w:hint="default"/>
      </w:rPr>
    </w:lvl>
    <w:lvl w:ilvl="8" w:tplc="04090005" w:tentative="1">
      <w:start w:val="1"/>
      <w:numFmt w:val="bullet"/>
      <w:lvlText w:val=""/>
      <w:lvlJc w:val="left"/>
      <w:pPr>
        <w:ind w:left="4062" w:hanging="400"/>
      </w:pPr>
      <w:rPr>
        <w:rFonts w:ascii="Wingdings" w:hAnsi="Wingdings" w:hint="default"/>
      </w:rPr>
    </w:lvl>
  </w:abstractNum>
  <w:abstractNum w:abstractNumId="11" w15:restartNumberingAfterBreak="0">
    <w:nsid w:val="53287C33"/>
    <w:multiLevelType w:val="hybridMultilevel"/>
    <w:tmpl w:val="077C8B7E"/>
    <w:lvl w:ilvl="0" w:tplc="18FE499A">
      <w:numFmt w:val="bullet"/>
      <w:lvlText w:val="›"/>
      <w:lvlJc w:val="left"/>
      <w:pPr>
        <w:ind w:left="1817" w:hanging="400"/>
      </w:pPr>
      <w:rPr>
        <w:rFonts w:ascii="Ericsson Capital TT" w:hAnsi="Ericsson Capital TT" w:hint="default"/>
      </w:rPr>
    </w:lvl>
    <w:lvl w:ilvl="1" w:tplc="04090003" w:tentative="1">
      <w:start w:val="1"/>
      <w:numFmt w:val="bullet"/>
      <w:lvlText w:val=""/>
      <w:lvlJc w:val="left"/>
      <w:pPr>
        <w:ind w:left="2217" w:hanging="400"/>
      </w:pPr>
      <w:rPr>
        <w:rFonts w:ascii="Wingdings" w:hAnsi="Wingdings" w:hint="default"/>
      </w:rPr>
    </w:lvl>
    <w:lvl w:ilvl="2" w:tplc="04090005" w:tentative="1">
      <w:start w:val="1"/>
      <w:numFmt w:val="bullet"/>
      <w:lvlText w:val=""/>
      <w:lvlJc w:val="left"/>
      <w:pPr>
        <w:ind w:left="2617" w:hanging="400"/>
      </w:pPr>
      <w:rPr>
        <w:rFonts w:ascii="Wingdings" w:hAnsi="Wingdings" w:hint="default"/>
      </w:rPr>
    </w:lvl>
    <w:lvl w:ilvl="3" w:tplc="04090001" w:tentative="1">
      <w:start w:val="1"/>
      <w:numFmt w:val="bullet"/>
      <w:lvlText w:val=""/>
      <w:lvlJc w:val="left"/>
      <w:pPr>
        <w:ind w:left="3017" w:hanging="400"/>
      </w:pPr>
      <w:rPr>
        <w:rFonts w:ascii="Wingdings" w:hAnsi="Wingdings" w:hint="default"/>
      </w:rPr>
    </w:lvl>
    <w:lvl w:ilvl="4" w:tplc="04090003" w:tentative="1">
      <w:start w:val="1"/>
      <w:numFmt w:val="bullet"/>
      <w:lvlText w:val=""/>
      <w:lvlJc w:val="left"/>
      <w:pPr>
        <w:ind w:left="3417" w:hanging="400"/>
      </w:pPr>
      <w:rPr>
        <w:rFonts w:ascii="Wingdings" w:hAnsi="Wingdings" w:hint="default"/>
      </w:rPr>
    </w:lvl>
    <w:lvl w:ilvl="5" w:tplc="04090005" w:tentative="1">
      <w:start w:val="1"/>
      <w:numFmt w:val="bullet"/>
      <w:lvlText w:val=""/>
      <w:lvlJc w:val="left"/>
      <w:pPr>
        <w:ind w:left="3817" w:hanging="400"/>
      </w:pPr>
      <w:rPr>
        <w:rFonts w:ascii="Wingdings" w:hAnsi="Wingdings" w:hint="default"/>
      </w:rPr>
    </w:lvl>
    <w:lvl w:ilvl="6" w:tplc="04090001" w:tentative="1">
      <w:start w:val="1"/>
      <w:numFmt w:val="bullet"/>
      <w:lvlText w:val=""/>
      <w:lvlJc w:val="left"/>
      <w:pPr>
        <w:ind w:left="4217" w:hanging="400"/>
      </w:pPr>
      <w:rPr>
        <w:rFonts w:ascii="Wingdings" w:hAnsi="Wingdings" w:hint="default"/>
      </w:rPr>
    </w:lvl>
    <w:lvl w:ilvl="7" w:tplc="04090003" w:tentative="1">
      <w:start w:val="1"/>
      <w:numFmt w:val="bullet"/>
      <w:lvlText w:val=""/>
      <w:lvlJc w:val="left"/>
      <w:pPr>
        <w:ind w:left="4617" w:hanging="400"/>
      </w:pPr>
      <w:rPr>
        <w:rFonts w:ascii="Wingdings" w:hAnsi="Wingdings" w:hint="default"/>
      </w:rPr>
    </w:lvl>
    <w:lvl w:ilvl="8" w:tplc="04090005" w:tentative="1">
      <w:start w:val="1"/>
      <w:numFmt w:val="bullet"/>
      <w:lvlText w:val=""/>
      <w:lvlJc w:val="left"/>
      <w:pPr>
        <w:ind w:left="5017" w:hanging="400"/>
      </w:pPr>
      <w:rPr>
        <w:rFonts w:ascii="Wingdings" w:hAnsi="Wingdings" w:hint="default"/>
      </w:rPr>
    </w:lvl>
  </w:abstractNum>
  <w:abstractNum w:abstractNumId="12" w15:restartNumberingAfterBreak="0">
    <w:nsid w:val="54FF734D"/>
    <w:multiLevelType w:val="hybridMultilevel"/>
    <w:tmpl w:val="2FBA3B76"/>
    <w:lvl w:ilvl="0" w:tplc="04090003">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9973AFE"/>
    <w:multiLevelType w:val="hybridMultilevel"/>
    <w:tmpl w:val="BD307C3E"/>
    <w:lvl w:ilvl="0" w:tplc="FEC8FC5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3132DC3"/>
    <w:multiLevelType w:val="hybridMultilevel"/>
    <w:tmpl w:val="21C0324E"/>
    <w:lvl w:ilvl="0" w:tplc="04090009">
      <w:start w:val="1"/>
      <w:numFmt w:val="bullet"/>
      <w:lvlText w:val=""/>
      <w:lvlJc w:val="left"/>
      <w:pPr>
        <w:ind w:left="1392" w:hanging="400"/>
      </w:pPr>
      <w:rPr>
        <w:rFonts w:ascii="Wingdings" w:hAnsi="Wingdings" w:hint="default"/>
      </w:rPr>
    </w:lvl>
    <w:lvl w:ilvl="1" w:tplc="04090003">
      <w:start w:val="1"/>
      <w:numFmt w:val="bullet"/>
      <w:lvlText w:val=""/>
      <w:lvlJc w:val="left"/>
      <w:pPr>
        <w:ind w:left="1792" w:hanging="400"/>
      </w:pPr>
      <w:rPr>
        <w:rFonts w:ascii="Wingdings" w:hAnsi="Wingdings" w:hint="default"/>
      </w:rPr>
    </w:lvl>
    <w:lvl w:ilvl="2" w:tplc="04090005">
      <w:start w:val="1"/>
      <w:numFmt w:val="bullet"/>
      <w:lvlText w:val=""/>
      <w:lvlJc w:val="left"/>
      <w:pPr>
        <w:ind w:left="2192" w:hanging="400"/>
      </w:pPr>
      <w:rPr>
        <w:rFonts w:ascii="Wingdings" w:hAnsi="Wingdings" w:hint="default"/>
      </w:rPr>
    </w:lvl>
    <w:lvl w:ilvl="3" w:tplc="04090001" w:tentative="1">
      <w:start w:val="1"/>
      <w:numFmt w:val="bullet"/>
      <w:lvlText w:val=""/>
      <w:lvlJc w:val="left"/>
      <w:pPr>
        <w:ind w:left="2592" w:hanging="400"/>
      </w:pPr>
      <w:rPr>
        <w:rFonts w:ascii="Wingdings" w:hAnsi="Wingdings" w:hint="default"/>
      </w:rPr>
    </w:lvl>
    <w:lvl w:ilvl="4" w:tplc="04090003" w:tentative="1">
      <w:start w:val="1"/>
      <w:numFmt w:val="bullet"/>
      <w:lvlText w:val=""/>
      <w:lvlJc w:val="left"/>
      <w:pPr>
        <w:ind w:left="2992" w:hanging="400"/>
      </w:pPr>
      <w:rPr>
        <w:rFonts w:ascii="Wingdings" w:hAnsi="Wingdings" w:hint="default"/>
      </w:rPr>
    </w:lvl>
    <w:lvl w:ilvl="5" w:tplc="04090005" w:tentative="1">
      <w:start w:val="1"/>
      <w:numFmt w:val="bullet"/>
      <w:lvlText w:val=""/>
      <w:lvlJc w:val="left"/>
      <w:pPr>
        <w:ind w:left="3392" w:hanging="400"/>
      </w:pPr>
      <w:rPr>
        <w:rFonts w:ascii="Wingdings" w:hAnsi="Wingdings" w:hint="default"/>
      </w:rPr>
    </w:lvl>
    <w:lvl w:ilvl="6" w:tplc="04090001" w:tentative="1">
      <w:start w:val="1"/>
      <w:numFmt w:val="bullet"/>
      <w:lvlText w:val=""/>
      <w:lvlJc w:val="left"/>
      <w:pPr>
        <w:ind w:left="3792" w:hanging="400"/>
      </w:pPr>
      <w:rPr>
        <w:rFonts w:ascii="Wingdings" w:hAnsi="Wingdings" w:hint="default"/>
      </w:rPr>
    </w:lvl>
    <w:lvl w:ilvl="7" w:tplc="04090003" w:tentative="1">
      <w:start w:val="1"/>
      <w:numFmt w:val="bullet"/>
      <w:lvlText w:val=""/>
      <w:lvlJc w:val="left"/>
      <w:pPr>
        <w:ind w:left="4192" w:hanging="400"/>
      </w:pPr>
      <w:rPr>
        <w:rFonts w:ascii="Wingdings" w:hAnsi="Wingdings" w:hint="default"/>
      </w:rPr>
    </w:lvl>
    <w:lvl w:ilvl="8" w:tplc="04090005" w:tentative="1">
      <w:start w:val="1"/>
      <w:numFmt w:val="bullet"/>
      <w:lvlText w:val=""/>
      <w:lvlJc w:val="left"/>
      <w:pPr>
        <w:ind w:left="4592" w:hanging="400"/>
      </w:pPr>
      <w:rPr>
        <w:rFonts w:ascii="Wingdings" w:hAnsi="Wingdings" w:hint="default"/>
      </w:rPr>
    </w:lvl>
  </w:abstractNum>
  <w:abstractNum w:abstractNumId="15"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6" w15:restartNumberingAfterBreak="0">
    <w:nsid w:val="6CB11FC1"/>
    <w:multiLevelType w:val="hybridMultilevel"/>
    <w:tmpl w:val="ED58F554"/>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E4D130E"/>
    <w:multiLevelType w:val="hybridMultilevel"/>
    <w:tmpl w:val="470863AE"/>
    <w:lvl w:ilvl="0" w:tplc="9864A2AA">
      <w:start w:val="1"/>
      <w:numFmt w:val="decimal"/>
      <w:lvlText w:val="%1."/>
      <w:lvlJc w:val="left"/>
      <w:pPr>
        <w:ind w:left="422" w:hanging="360"/>
      </w:pPr>
      <w:rPr>
        <w:rFonts w:ascii="Times New Roman" w:hAnsi="Times New Roman" w:cs="Times New Roman" w:hint="default"/>
      </w:rPr>
    </w:lvl>
    <w:lvl w:ilvl="1" w:tplc="04090019" w:tentative="1">
      <w:start w:val="1"/>
      <w:numFmt w:val="upperLetter"/>
      <w:lvlText w:val="%2."/>
      <w:lvlJc w:val="left"/>
      <w:pPr>
        <w:ind w:left="862" w:hanging="400"/>
      </w:pPr>
    </w:lvl>
    <w:lvl w:ilvl="2" w:tplc="0409001B" w:tentative="1">
      <w:start w:val="1"/>
      <w:numFmt w:val="lowerRoman"/>
      <w:lvlText w:val="%3."/>
      <w:lvlJc w:val="right"/>
      <w:pPr>
        <w:ind w:left="1262" w:hanging="400"/>
      </w:pPr>
    </w:lvl>
    <w:lvl w:ilvl="3" w:tplc="0409000F" w:tentative="1">
      <w:start w:val="1"/>
      <w:numFmt w:val="decimal"/>
      <w:lvlText w:val="%4."/>
      <w:lvlJc w:val="left"/>
      <w:pPr>
        <w:ind w:left="1662" w:hanging="400"/>
      </w:pPr>
    </w:lvl>
    <w:lvl w:ilvl="4" w:tplc="04090019" w:tentative="1">
      <w:start w:val="1"/>
      <w:numFmt w:val="upperLetter"/>
      <w:lvlText w:val="%5."/>
      <w:lvlJc w:val="left"/>
      <w:pPr>
        <w:ind w:left="2062" w:hanging="400"/>
      </w:pPr>
    </w:lvl>
    <w:lvl w:ilvl="5" w:tplc="0409001B" w:tentative="1">
      <w:start w:val="1"/>
      <w:numFmt w:val="lowerRoman"/>
      <w:lvlText w:val="%6."/>
      <w:lvlJc w:val="right"/>
      <w:pPr>
        <w:ind w:left="2462" w:hanging="400"/>
      </w:pPr>
    </w:lvl>
    <w:lvl w:ilvl="6" w:tplc="0409000F" w:tentative="1">
      <w:start w:val="1"/>
      <w:numFmt w:val="decimal"/>
      <w:lvlText w:val="%7."/>
      <w:lvlJc w:val="left"/>
      <w:pPr>
        <w:ind w:left="2862" w:hanging="400"/>
      </w:pPr>
    </w:lvl>
    <w:lvl w:ilvl="7" w:tplc="04090019" w:tentative="1">
      <w:start w:val="1"/>
      <w:numFmt w:val="upperLetter"/>
      <w:lvlText w:val="%8."/>
      <w:lvlJc w:val="left"/>
      <w:pPr>
        <w:ind w:left="3262" w:hanging="400"/>
      </w:pPr>
    </w:lvl>
    <w:lvl w:ilvl="8" w:tplc="0409001B" w:tentative="1">
      <w:start w:val="1"/>
      <w:numFmt w:val="lowerRoman"/>
      <w:lvlText w:val="%9."/>
      <w:lvlJc w:val="right"/>
      <w:pPr>
        <w:ind w:left="3662" w:hanging="400"/>
      </w:pPr>
    </w:lvl>
  </w:abstractNum>
  <w:abstractNum w:abstractNumId="20"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0"/>
  </w:num>
  <w:num w:numId="3">
    <w:abstractNumId w:val="7"/>
  </w:num>
  <w:num w:numId="4">
    <w:abstractNumId w:val="20"/>
  </w:num>
  <w:num w:numId="5">
    <w:abstractNumId w:val="8"/>
  </w:num>
  <w:num w:numId="6">
    <w:abstractNumId w:val="18"/>
  </w:num>
  <w:num w:numId="7">
    <w:abstractNumId w:val="4"/>
  </w:num>
  <w:num w:numId="8">
    <w:abstractNumId w:val="15"/>
  </w:num>
  <w:num w:numId="9">
    <w:abstractNumId w:val="17"/>
  </w:num>
  <w:num w:numId="10">
    <w:abstractNumId w:val="3"/>
  </w:num>
  <w:num w:numId="11">
    <w:abstractNumId w:val="1"/>
  </w:num>
  <w:num w:numId="12">
    <w:abstractNumId w:val="12"/>
  </w:num>
  <w:num w:numId="13">
    <w:abstractNumId w:val="13"/>
  </w:num>
  <w:num w:numId="14">
    <w:abstractNumId w:val="16"/>
  </w:num>
  <w:num w:numId="15">
    <w:abstractNumId w:val="10"/>
  </w:num>
  <w:num w:numId="16">
    <w:abstractNumId w:val="14"/>
  </w:num>
  <w:num w:numId="17">
    <w:abstractNumId w:val="11"/>
  </w:num>
  <w:num w:numId="18">
    <w:abstractNumId w:val="5"/>
  </w:num>
  <w:num w:numId="19">
    <w:abstractNumId w:val="19"/>
  </w:num>
  <w:num w:numId="20">
    <w:abstractNumId w:val="2"/>
  </w:num>
  <w:num w:numId="21">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206A"/>
    <w:rsid w:val="00002446"/>
    <w:rsid w:val="000029BF"/>
    <w:rsid w:val="00002AD4"/>
    <w:rsid w:val="00002EF2"/>
    <w:rsid w:val="00003849"/>
    <w:rsid w:val="00003CA4"/>
    <w:rsid w:val="00003D4F"/>
    <w:rsid w:val="00004350"/>
    <w:rsid w:val="000043BC"/>
    <w:rsid w:val="00004885"/>
    <w:rsid w:val="00006320"/>
    <w:rsid w:val="00006619"/>
    <w:rsid w:val="00006759"/>
    <w:rsid w:val="00006764"/>
    <w:rsid w:val="00006864"/>
    <w:rsid w:val="00006DD5"/>
    <w:rsid w:val="00007D49"/>
    <w:rsid w:val="000101E6"/>
    <w:rsid w:val="000107D7"/>
    <w:rsid w:val="00010BDB"/>
    <w:rsid w:val="00010DFA"/>
    <w:rsid w:val="00010E68"/>
    <w:rsid w:val="000115EF"/>
    <w:rsid w:val="00011A28"/>
    <w:rsid w:val="0001208A"/>
    <w:rsid w:val="0001311A"/>
    <w:rsid w:val="00013346"/>
    <w:rsid w:val="000134DD"/>
    <w:rsid w:val="0001366B"/>
    <w:rsid w:val="00013814"/>
    <w:rsid w:val="00013DFD"/>
    <w:rsid w:val="00013EEB"/>
    <w:rsid w:val="00014846"/>
    <w:rsid w:val="000149D5"/>
    <w:rsid w:val="00014D07"/>
    <w:rsid w:val="00014E5A"/>
    <w:rsid w:val="0001508C"/>
    <w:rsid w:val="00015508"/>
    <w:rsid w:val="000158EA"/>
    <w:rsid w:val="0001763D"/>
    <w:rsid w:val="00017691"/>
    <w:rsid w:val="00017D04"/>
    <w:rsid w:val="00017FB9"/>
    <w:rsid w:val="00020372"/>
    <w:rsid w:val="0002069F"/>
    <w:rsid w:val="000208AD"/>
    <w:rsid w:val="00020FCF"/>
    <w:rsid w:val="000213F6"/>
    <w:rsid w:val="0002169E"/>
    <w:rsid w:val="000218A4"/>
    <w:rsid w:val="000219F3"/>
    <w:rsid w:val="00021FC6"/>
    <w:rsid w:val="0002265B"/>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6A97"/>
    <w:rsid w:val="000270AF"/>
    <w:rsid w:val="00027CDF"/>
    <w:rsid w:val="00027F4D"/>
    <w:rsid w:val="000303A7"/>
    <w:rsid w:val="000305B9"/>
    <w:rsid w:val="00030BA1"/>
    <w:rsid w:val="0003120A"/>
    <w:rsid w:val="000313EF"/>
    <w:rsid w:val="000319AA"/>
    <w:rsid w:val="00032179"/>
    <w:rsid w:val="000325C5"/>
    <w:rsid w:val="00033077"/>
    <w:rsid w:val="00033405"/>
    <w:rsid w:val="00033E05"/>
    <w:rsid w:val="000340E8"/>
    <w:rsid w:val="00034CFD"/>
    <w:rsid w:val="000354A6"/>
    <w:rsid w:val="000354E5"/>
    <w:rsid w:val="00035588"/>
    <w:rsid w:val="000358D3"/>
    <w:rsid w:val="000365FE"/>
    <w:rsid w:val="00036F96"/>
    <w:rsid w:val="000373BB"/>
    <w:rsid w:val="000373D2"/>
    <w:rsid w:val="000376D1"/>
    <w:rsid w:val="00037B0F"/>
    <w:rsid w:val="00037B8B"/>
    <w:rsid w:val="00037D0D"/>
    <w:rsid w:val="00037DFD"/>
    <w:rsid w:val="00037E05"/>
    <w:rsid w:val="00037FA8"/>
    <w:rsid w:val="000402DB"/>
    <w:rsid w:val="00040402"/>
    <w:rsid w:val="00040555"/>
    <w:rsid w:val="000408EB"/>
    <w:rsid w:val="00042897"/>
    <w:rsid w:val="00042A60"/>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081"/>
    <w:rsid w:val="000530E4"/>
    <w:rsid w:val="00053587"/>
    <w:rsid w:val="00053D06"/>
    <w:rsid w:val="0005438D"/>
    <w:rsid w:val="00054BB9"/>
    <w:rsid w:val="00055C22"/>
    <w:rsid w:val="00055FBE"/>
    <w:rsid w:val="000560CD"/>
    <w:rsid w:val="0005688D"/>
    <w:rsid w:val="00056D8C"/>
    <w:rsid w:val="0005737F"/>
    <w:rsid w:val="00057BB0"/>
    <w:rsid w:val="0006000D"/>
    <w:rsid w:val="0006022F"/>
    <w:rsid w:val="000605A3"/>
    <w:rsid w:val="000606D8"/>
    <w:rsid w:val="00060E84"/>
    <w:rsid w:val="00061B4B"/>
    <w:rsid w:val="00061D9B"/>
    <w:rsid w:val="00062B8C"/>
    <w:rsid w:val="00062C6F"/>
    <w:rsid w:val="00062F65"/>
    <w:rsid w:val="00063073"/>
    <w:rsid w:val="0006336C"/>
    <w:rsid w:val="00063ED6"/>
    <w:rsid w:val="00064627"/>
    <w:rsid w:val="000648BB"/>
    <w:rsid w:val="0006490A"/>
    <w:rsid w:val="00064B70"/>
    <w:rsid w:val="00064DE2"/>
    <w:rsid w:val="0006508A"/>
    <w:rsid w:val="00065781"/>
    <w:rsid w:val="000657A7"/>
    <w:rsid w:val="0006597A"/>
    <w:rsid w:val="000661D3"/>
    <w:rsid w:val="00067176"/>
    <w:rsid w:val="000676D5"/>
    <w:rsid w:val="000679F2"/>
    <w:rsid w:val="000705AF"/>
    <w:rsid w:val="00070A00"/>
    <w:rsid w:val="00071169"/>
    <w:rsid w:val="00071DEB"/>
    <w:rsid w:val="00072077"/>
    <w:rsid w:val="0007231E"/>
    <w:rsid w:val="000724CA"/>
    <w:rsid w:val="00072DFA"/>
    <w:rsid w:val="0007302B"/>
    <w:rsid w:val="000731EB"/>
    <w:rsid w:val="000734BF"/>
    <w:rsid w:val="00073B6A"/>
    <w:rsid w:val="00073CF0"/>
    <w:rsid w:val="0007421D"/>
    <w:rsid w:val="000747F6"/>
    <w:rsid w:val="00074BD8"/>
    <w:rsid w:val="00074DD5"/>
    <w:rsid w:val="00074DE0"/>
    <w:rsid w:val="00074ED8"/>
    <w:rsid w:val="00076058"/>
    <w:rsid w:val="000770A6"/>
    <w:rsid w:val="0007793F"/>
    <w:rsid w:val="00077A66"/>
    <w:rsid w:val="00077A82"/>
    <w:rsid w:val="00080BED"/>
    <w:rsid w:val="0008113D"/>
    <w:rsid w:val="00081444"/>
    <w:rsid w:val="00081552"/>
    <w:rsid w:val="000815D5"/>
    <w:rsid w:val="000819ED"/>
    <w:rsid w:val="00081C2D"/>
    <w:rsid w:val="000820A0"/>
    <w:rsid w:val="00082459"/>
    <w:rsid w:val="0008253E"/>
    <w:rsid w:val="00082573"/>
    <w:rsid w:val="00082DCF"/>
    <w:rsid w:val="00082DF1"/>
    <w:rsid w:val="00082EF0"/>
    <w:rsid w:val="000830EC"/>
    <w:rsid w:val="00083C11"/>
    <w:rsid w:val="00083CF8"/>
    <w:rsid w:val="00085017"/>
    <w:rsid w:val="0008580E"/>
    <w:rsid w:val="000861A7"/>
    <w:rsid w:val="00086B56"/>
    <w:rsid w:val="00086C95"/>
    <w:rsid w:val="00087774"/>
    <w:rsid w:val="00087A1A"/>
    <w:rsid w:val="00090076"/>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AC6"/>
    <w:rsid w:val="00094C69"/>
    <w:rsid w:val="00094F67"/>
    <w:rsid w:val="00095738"/>
    <w:rsid w:val="00095778"/>
    <w:rsid w:val="000957E8"/>
    <w:rsid w:val="00095AE6"/>
    <w:rsid w:val="000965C3"/>
    <w:rsid w:val="00096668"/>
    <w:rsid w:val="00096BDC"/>
    <w:rsid w:val="000975C7"/>
    <w:rsid w:val="00097E76"/>
    <w:rsid w:val="000A0150"/>
    <w:rsid w:val="000A0A3D"/>
    <w:rsid w:val="000A129B"/>
    <w:rsid w:val="000A14B6"/>
    <w:rsid w:val="000A14C3"/>
    <w:rsid w:val="000A1CDE"/>
    <w:rsid w:val="000A2184"/>
    <w:rsid w:val="000A2578"/>
    <w:rsid w:val="000A3977"/>
    <w:rsid w:val="000A3AD8"/>
    <w:rsid w:val="000A4FEB"/>
    <w:rsid w:val="000A5250"/>
    <w:rsid w:val="000A57B4"/>
    <w:rsid w:val="000A5803"/>
    <w:rsid w:val="000A5F1C"/>
    <w:rsid w:val="000A6153"/>
    <w:rsid w:val="000A64A8"/>
    <w:rsid w:val="000A64AB"/>
    <w:rsid w:val="000A651A"/>
    <w:rsid w:val="000A782C"/>
    <w:rsid w:val="000A7958"/>
    <w:rsid w:val="000A7A30"/>
    <w:rsid w:val="000A7CDA"/>
    <w:rsid w:val="000A7E4C"/>
    <w:rsid w:val="000A7EF0"/>
    <w:rsid w:val="000B00CE"/>
    <w:rsid w:val="000B0538"/>
    <w:rsid w:val="000B06A4"/>
    <w:rsid w:val="000B0F6A"/>
    <w:rsid w:val="000B1266"/>
    <w:rsid w:val="000B268E"/>
    <w:rsid w:val="000B2DBC"/>
    <w:rsid w:val="000B3C47"/>
    <w:rsid w:val="000B3F73"/>
    <w:rsid w:val="000B403C"/>
    <w:rsid w:val="000B472B"/>
    <w:rsid w:val="000B4C10"/>
    <w:rsid w:val="000B59C4"/>
    <w:rsid w:val="000B5A58"/>
    <w:rsid w:val="000B5B4D"/>
    <w:rsid w:val="000B5C84"/>
    <w:rsid w:val="000B5F8E"/>
    <w:rsid w:val="000B661F"/>
    <w:rsid w:val="000B6C0E"/>
    <w:rsid w:val="000B77F7"/>
    <w:rsid w:val="000B7C82"/>
    <w:rsid w:val="000B7DC2"/>
    <w:rsid w:val="000C06FC"/>
    <w:rsid w:val="000C133D"/>
    <w:rsid w:val="000C13B6"/>
    <w:rsid w:val="000C13EF"/>
    <w:rsid w:val="000C20A2"/>
    <w:rsid w:val="000C21D6"/>
    <w:rsid w:val="000C25CA"/>
    <w:rsid w:val="000C27F7"/>
    <w:rsid w:val="000C2DBB"/>
    <w:rsid w:val="000C3164"/>
    <w:rsid w:val="000C3A1C"/>
    <w:rsid w:val="000C3AE6"/>
    <w:rsid w:val="000C3DAF"/>
    <w:rsid w:val="000C41C1"/>
    <w:rsid w:val="000C439D"/>
    <w:rsid w:val="000C43D2"/>
    <w:rsid w:val="000C48DF"/>
    <w:rsid w:val="000C4B16"/>
    <w:rsid w:val="000C4BDD"/>
    <w:rsid w:val="000C4CCD"/>
    <w:rsid w:val="000C51B3"/>
    <w:rsid w:val="000C5CE9"/>
    <w:rsid w:val="000C661C"/>
    <w:rsid w:val="000C6642"/>
    <w:rsid w:val="000C6DD4"/>
    <w:rsid w:val="000C6E70"/>
    <w:rsid w:val="000C7119"/>
    <w:rsid w:val="000C73EF"/>
    <w:rsid w:val="000C75EE"/>
    <w:rsid w:val="000D0027"/>
    <w:rsid w:val="000D07FD"/>
    <w:rsid w:val="000D0A68"/>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65D"/>
    <w:rsid w:val="000D7B52"/>
    <w:rsid w:val="000D7CF7"/>
    <w:rsid w:val="000E0294"/>
    <w:rsid w:val="000E0790"/>
    <w:rsid w:val="000E116A"/>
    <w:rsid w:val="000E11C3"/>
    <w:rsid w:val="000E1AE2"/>
    <w:rsid w:val="000E2AB7"/>
    <w:rsid w:val="000E2AEA"/>
    <w:rsid w:val="000E3326"/>
    <w:rsid w:val="000E36E7"/>
    <w:rsid w:val="000E38A8"/>
    <w:rsid w:val="000E3BE6"/>
    <w:rsid w:val="000E4371"/>
    <w:rsid w:val="000E45D5"/>
    <w:rsid w:val="000E46F3"/>
    <w:rsid w:val="000E5B23"/>
    <w:rsid w:val="000E6068"/>
    <w:rsid w:val="000E61FD"/>
    <w:rsid w:val="000E6730"/>
    <w:rsid w:val="000E6924"/>
    <w:rsid w:val="000E6AD0"/>
    <w:rsid w:val="000E71AE"/>
    <w:rsid w:val="000E72C6"/>
    <w:rsid w:val="000F0BD5"/>
    <w:rsid w:val="000F0D46"/>
    <w:rsid w:val="000F14F2"/>
    <w:rsid w:val="000F17E0"/>
    <w:rsid w:val="000F20BF"/>
    <w:rsid w:val="000F22DF"/>
    <w:rsid w:val="000F27E0"/>
    <w:rsid w:val="000F294B"/>
    <w:rsid w:val="000F3282"/>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176"/>
    <w:rsid w:val="000F74AE"/>
    <w:rsid w:val="000F7EA8"/>
    <w:rsid w:val="001000BD"/>
    <w:rsid w:val="00101167"/>
    <w:rsid w:val="001024AE"/>
    <w:rsid w:val="001028F6"/>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1D3"/>
    <w:rsid w:val="00114B0E"/>
    <w:rsid w:val="00114F6E"/>
    <w:rsid w:val="00116315"/>
    <w:rsid w:val="00116F59"/>
    <w:rsid w:val="001177DD"/>
    <w:rsid w:val="00117FDC"/>
    <w:rsid w:val="00120030"/>
    <w:rsid w:val="001202F2"/>
    <w:rsid w:val="00120E71"/>
    <w:rsid w:val="001212CC"/>
    <w:rsid w:val="00121D20"/>
    <w:rsid w:val="00121F74"/>
    <w:rsid w:val="001224E5"/>
    <w:rsid w:val="001226B4"/>
    <w:rsid w:val="00122BDA"/>
    <w:rsid w:val="00122D2B"/>
    <w:rsid w:val="00122DE9"/>
    <w:rsid w:val="001240CA"/>
    <w:rsid w:val="001240FE"/>
    <w:rsid w:val="0012464A"/>
    <w:rsid w:val="001249E3"/>
    <w:rsid w:val="00125744"/>
    <w:rsid w:val="001258F3"/>
    <w:rsid w:val="00125B8A"/>
    <w:rsid w:val="00125C11"/>
    <w:rsid w:val="00127C5A"/>
    <w:rsid w:val="00127D46"/>
    <w:rsid w:val="00130574"/>
    <w:rsid w:val="001311F9"/>
    <w:rsid w:val="00131203"/>
    <w:rsid w:val="001313B7"/>
    <w:rsid w:val="00131976"/>
    <w:rsid w:val="00131A99"/>
    <w:rsid w:val="00131E0D"/>
    <w:rsid w:val="00132361"/>
    <w:rsid w:val="00132439"/>
    <w:rsid w:val="0013287B"/>
    <w:rsid w:val="00132D5D"/>
    <w:rsid w:val="00133D3E"/>
    <w:rsid w:val="00134841"/>
    <w:rsid w:val="00135107"/>
    <w:rsid w:val="00135705"/>
    <w:rsid w:val="00135982"/>
    <w:rsid w:val="00135B95"/>
    <w:rsid w:val="00136BE7"/>
    <w:rsid w:val="00136CBF"/>
    <w:rsid w:val="00136CF1"/>
    <w:rsid w:val="00136DAF"/>
    <w:rsid w:val="00136E21"/>
    <w:rsid w:val="00136F5F"/>
    <w:rsid w:val="001370B7"/>
    <w:rsid w:val="0013721B"/>
    <w:rsid w:val="001372B8"/>
    <w:rsid w:val="001372BD"/>
    <w:rsid w:val="001374BE"/>
    <w:rsid w:val="00137B3E"/>
    <w:rsid w:val="00140AC9"/>
    <w:rsid w:val="00140DA9"/>
    <w:rsid w:val="00140EF1"/>
    <w:rsid w:val="001412B5"/>
    <w:rsid w:val="0014199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593"/>
    <w:rsid w:val="00146E10"/>
    <w:rsid w:val="00147203"/>
    <w:rsid w:val="00147849"/>
    <w:rsid w:val="00147E69"/>
    <w:rsid w:val="001500B3"/>
    <w:rsid w:val="00150123"/>
    <w:rsid w:val="001503F1"/>
    <w:rsid w:val="001506BE"/>
    <w:rsid w:val="0015089F"/>
    <w:rsid w:val="00151CF2"/>
    <w:rsid w:val="00152212"/>
    <w:rsid w:val="0015265C"/>
    <w:rsid w:val="00152B71"/>
    <w:rsid w:val="00152F37"/>
    <w:rsid w:val="0015301E"/>
    <w:rsid w:val="00153409"/>
    <w:rsid w:val="0015343A"/>
    <w:rsid w:val="00154078"/>
    <w:rsid w:val="00154FB0"/>
    <w:rsid w:val="001550A6"/>
    <w:rsid w:val="00155299"/>
    <w:rsid w:val="001553C4"/>
    <w:rsid w:val="001560B1"/>
    <w:rsid w:val="00156BA2"/>
    <w:rsid w:val="00156C57"/>
    <w:rsid w:val="00156ED4"/>
    <w:rsid w:val="00157250"/>
    <w:rsid w:val="0015751A"/>
    <w:rsid w:val="00157578"/>
    <w:rsid w:val="001605BF"/>
    <w:rsid w:val="001608D2"/>
    <w:rsid w:val="00160977"/>
    <w:rsid w:val="00161D7B"/>
    <w:rsid w:val="001628D0"/>
    <w:rsid w:val="00162987"/>
    <w:rsid w:val="0016299F"/>
    <w:rsid w:val="00162FCB"/>
    <w:rsid w:val="00163265"/>
    <w:rsid w:val="00164255"/>
    <w:rsid w:val="001643C4"/>
    <w:rsid w:val="0016465C"/>
    <w:rsid w:val="00164A98"/>
    <w:rsid w:val="00164B22"/>
    <w:rsid w:val="00164C0D"/>
    <w:rsid w:val="001653C3"/>
    <w:rsid w:val="00165911"/>
    <w:rsid w:val="00165B69"/>
    <w:rsid w:val="0016710E"/>
    <w:rsid w:val="0016715D"/>
    <w:rsid w:val="00167ECD"/>
    <w:rsid w:val="001701A2"/>
    <w:rsid w:val="0017045B"/>
    <w:rsid w:val="00170F1A"/>
    <w:rsid w:val="001717F9"/>
    <w:rsid w:val="00171DAC"/>
    <w:rsid w:val="00171FCE"/>
    <w:rsid w:val="0017223F"/>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15A"/>
    <w:rsid w:val="0018341E"/>
    <w:rsid w:val="00183641"/>
    <w:rsid w:val="00183B4F"/>
    <w:rsid w:val="00184CD7"/>
    <w:rsid w:val="00184F6B"/>
    <w:rsid w:val="00185A5D"/>
    <w:rsid w:val="00185E35"/>
    <w:rsid w:val="00186015"/>
    <w:rsid w:val="00187274"/>
    <w:rsid w:val="00190A87"/>
    <w:rsid w:val="00190F78"/>
    <w:rsid w:val="00191836"/>
    <w:rsid w:val="0019194A"/>
    <w:rsid w:val="00191F76"/>
    <w:rsid w:val="001922FF"/>
    <w:rsid w:val="001923EA"/>
    <w:rsid w:val="00192B14"/>
    <w:rsid w:val="00192CEB"/>
    <w:rsid w:val="00192E59"/>
    <w:rsid w:val="00192FE3"/>
    <w:rsid w:val="001931CB"/>
    <w:rsid w:val="00193A6E"/>
    <w:rsid w:val="00193C48"/>
    <w:rsid w:val="00193D8E"/>
    <w:rsid w:val="00193E42"/>
    <w:rsid w:val="00194731"/>
    <w:rsid w:val="00195091"/>
    <w:rsid w:val="001951C2"/>
    <w:rsid w:val="00195570"/>
    <w:rsid w:val="001955C8"/>
    <w:rsid w:val="00195951"/>
    <w:rsid w:val="00195B89"/>
    <w:rsid w:val="00195D1C"/>
    <w:rsid w:val="00196AB1"/>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39B"/>
    <w:rsid w:val="001B058F"/>
    <w:rsid w:val="001B062F"/>
    <w:rsid w:val="001B0865"/>
    <w:rsid w:val="001B1185"/>
    <w:rsid w:val="001B2659"/>
    <w:rsid w:val="001B328F"/>
    <w:rsid w:val="001B4A48"/>
    <w:rsid w:val="001B4C9A"/>
    <w:rsid w:val="001B5797"/>
    <w:rsid w:val="001B5BAB"/>
    <w:rsid w:val="001B5E01"/>
    <w:rsid w:val="001B602C"/>
    <w:rsid w:val="001B6115"/>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71D"/>
    <w:rsid w:val="001C271E"/>
    <w:rsid w:val="001C2CF4"/>
    <w:rsid w:val="001C3BCA"/>
    <w:rsid w:val="001C43B3"/>
    <w:rsid w:val="001C4446"/>
    <w:rsid w:val="001C4512"/>
    <w:rsid w:val="001C474E"/>
    <w:rsid w:val="001C4C59"/>
    <w:rsid w:val="001C556B"/>
    <w:rsid w:val="001C6805"/>
    <w:rsid w:val="001C710D"/>
    <w:rsid w:val="001C726B"/>
    <w:rsid w:val="001D04C5"/>
    <w:rsid w:val="001D070E"/>
    <w:rsid w:val="001D0FA9"/>
    <w:rsid w:val="001D109C"/>
    <w:rsid w:val="001D12E9"/>
    <w:rsid w:val="001D18FA"/>
    <w:rsid w:val="001D1E04"/>
    <w:rsid w:val="001D2308"/>
    <w:rsid w:val="001D233D"/>
    <w:rsid w:val="001D243B"/>
    <w:rsid w:val="001D2703"/>
    <w:rsid w:val="001D2F21"/>
    <w:rsid w:val="001D30DC"/>
    <w:rsid w:val="001D4B45"/>
    <w:rsid w:val="001D4C22"/>
    <w:rsid w:val="001D55B5"/>
    <w:rsid w:val="001D5B4C"/>
    <w:rsid w:val="001D6074"/>
    <w:rsid w:val="001D715C"/>
    <w:rsid w:val="001D7CB6"/>
    <w:rsid w:val="001D7D0B"/>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1B27"/>
    <w:rsid w:val="001F2175"/>
    <w:rsid w:val="001F21CA"/>
    <w:rsid w:val="001F2D95"/>
    <w:rsid w:val="001F2DBC"/>
    <w:rsid w:val="001F2E75"/>
    <w:rsid w:val="001F43AF"/>
    <w:rsid w:val="001F44E6"/>
    <w:rsid w:val="001F45D8"/>
    <w:rsid w:val="001F527B"/>
    <w:rsid w:val="001F589B"/>
    <w:rsid w:val="001F5930"/>
    <w:rsid w:val="001F624A"/>
    <w:rsid w:val="001F643D"/>
    <w:rsid w:val="001F6AC5"/>
    <w:rsid w:val="001F6D46"/>
    <w:rsid w:val="001F7282"/>
    <w:rsid w:val="001F72A4"/>
    <w:rsid w:val="001F7403"/>
    <w:rsid w:val="001F78B6"/>
    <w:rsid w:val="0020033D"/>
    <w:rsid w:val="00200A8A"/>
    <w:rsid w:val="00200E8E"/>
    <w:rsid w:val="00201370"/>
    <w:rsid w:val="00201805"/>
    <w:rsid w:val="00201856"/>
    <w:rsid w:val="00202516"/>
    <w:rsid w:val="00202807"/>
    <w:rsid w:val="00202FD8"/>
    <w:rsid w:val="0020404D"/>
    <w:rsid w:val="0020622D"/>
    <w:rsid w:val="00206371"/>
    <w:rsid w:val="00207188"/>
    <w:rsid w:val="002072B8"/>
    <w:rsid w:val="00207393"/>
    <w:rsid w:val="00207551"/>
    <w:rsid w:val="00207643"/>
    <w:rsid w:val="00207751"/>
    <w:rsid w:val="0020778A"/>
    <w:rsid w:val="00210653"/>
    <w:rsid w:val="00210A68"/>
    <w:rsid w:val="00210BC1"/>
    <w:rsid w:val="00210F6F"/>
    <w:rsid w:val="002112B1"/>
    <w:rsid w:val="0021134A"/>
    <w:rsid w:val="00211387"/>
    <w:rsid w:val="00211C3F"/>
    <w:rsid w:val="00212053"/>
    <w:rsid w:val="00212730"/>
    <w:rsid w:val="00212CEE"/>
    <w:rsid w:val="00213174"/>
    <w:rsid w:val="00213D43"/>
    <w:rsid w:val="002144A6"/>
    <w:rsid w:val="0021484E"/>
    <w:rsid w:val="00214AA2"/>
    <w:rsid w:val="0021535D"/>
    <w:rsid w:val="0021546D"/>
    <w:rsid w:val="002162E6"/>
    <w:rsid w:val="0021666C"/>
    <w:rsid w:val="00217270"/>
    <w:rsid w:val="00220381"/>
    <w:rsid w:val="0022068F"/>
    <w:rsid w:val="002209EE"/>
    <w:rsid w:val="00220A9D"/>
    <w:rsid w:val="002217E6"/>
    <w:rsid w:val="0022186A"/>
    <w:rsid w:val="002219BF"/>
    <w:rsid w:val="00221B76"/>
    <w:rsid w:val="00221E09"/>
    <w:rsid w:val="00221EA7"/>
    <w:rsid w:val="00222213"/>
    <w:rsid w:val="00222342"/>
    <w:rsid w:val="002226D3"/>
    <w:rsid w:val="00222A81"/>
    <w:rsid w:val="00222ED2"/>
    <w:rsid w:val="00223037"/>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1EC"/>
    <w:rsid w:val="00227BFC"/>
    <w:rsid w:val="00230908"/>
    <w:rsid w:val="00230C26"/>
    <w:rsid w:val="00230FD8"/>
    <w:rsid w:val="002313B2"/>
    <w:rsid w:val="002316EE"/>
    <w:rsid w:val="00231C70"/>
    <w:rsid w:val="002325DC"/>
    <w:rsid w:val="002338D8"/>
    <w:rsid w:val="00233F0E"/>
    <w:rsid w:val="00233F52"/>
    <w:rsid w:val="00235626"/>
    <w:rsid w:val="00235804"/>
    <w:rsid w:val="002358AB"/>
    <w:rsid w:val="00235EDD"/>
    <w:rsid w:val="00236380"/>
    <w:rsid w:val="00236991"/>
    <w:rsid w:val="00236A4F"/>
    <w:rsid w:val="00236ACC"/>
    <w:rsid w:val="00236B45"/>
    <w:rsid w:val="00236CF0"/>
    <w:rsid w:val="00236F29"/>
    <w:rsid w:val="00237168"/>
    <w:rsid w:val="002375A1"/>
    <w:rsid w:val="00237E54"/>
    <w:rsid w:val="00240805"/>
    <w:rsid w:val="00240A42"/>
    <w:rsid w:val="00240C55"/>
    <w:rsid w:val="00240EEB"/>
    <w:rsid w:val="00241393"/>
    <w:rsid w:val="002417BD"/>
    <w:rsid w:val="0024195B"/>
    <w:rsid w:val="00241982"/>
    <w:rsid w:val="00241AA8"/>
    <w:rsid w:val="0024286C"/>
    <w:rsid w:val="002431BD"/>
    <w:rsid w:val="00243C7A"/>
    <w:rsid w:val="00244419"/>
    <w:rsid w:val="00244B2E"/>
    <w:rsid w:val="00245664"/>
    <w:rsid w:val="00245F62"/>
    <w:rsid w:val="00246C12"/>
    <w:rsid w:val="00246E73"/>
    <w:rsid w:val="0024735B"/>
    <w:rsid w:val="0024793C"/>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AE3"/>
    <w:rsid w:val="00257E62"/>
    <w:rsid w:val="0026010C"/>
    <w:rsid w:val="00260BDC"/>
    <w:rsid w:val="00260C0B"/>
    <w:rsid w:val="002611E8"/>
    <w:rsid w:val="00261AE8"/>
    <w:rsid w:val="00261C33"/>
    <w:rsid w:val="00261CE5"/>
    <w:rsid w:val="00261F79"/>
    <w:rsid w:val="0026254E"/>
    <w:rsid w:val="00262702"/>
    <w:rsid w:val="00262CDF"/>
    <w:rsid w:val="00263028"/>
    <w:rsid w:val="00263095"/>
    <w:rsid w:val="002638AB"/>
    <w:rsid w:val="00263B1F"/>
    <w:rsid w:val="002640D3"/>
    <w:rsid w:val="00264B65"/>
    <w:rsid w:val="00264C29"/>
    <w:rsid w:val="00264F05"/>
    <w:rsid w:val="00265214"/>
    <w:rsid w:val="0026645C"/>
    <w:rsid w:val="00266C0D"/>
    <w:rsid w:val="00267767"/>
    <w:rsid w:val="002677A2"/>
    <w:rsid w:val="00267B22"/>
    <w:rsid w:val="00267E2E"/>
    <w:rsid w:val="00267FBC"/>
    <w:rsid w:val="00270682"/>
    <w:rsid w:val="002706BD"/>
    <w:rsid w:val="00270988"/>
    <w:rsid w:val="002710F2"/>
    <w:rsid w:val="00271106"/>
    <w:rsid w:val="00271133"/>
    <w:rsid w:val="002711DB"/>
    <w:rsid w:val="00271842"/>
    <w:rsid w:val="00271C8E"/>
    <w:rsid w:val="00271D68"/>
    <w:rsid w:val="00272883"/>
    <w:rsid w:val="00272B1F"/>
    <w:rsid w:val="00272C30"/>
    <w:rsid w:val="002732C7"/>
    <w:rsid w:val="0027378C"/>
    <w:rsid w:val="0027389A"/>
    <w:rsid w:val="00273B23"/>
    <w:rsid w:val="0027476A"/>
    <w:rsid w:val="00274D35"/>
    <w:rsid w:val="00275382"/>
    <w:rsid w:val="0027540E"/>
    <w:rsid w:val="00275BBC"/>
    <w:rsid w:val="002778A2"/>
    <w:rsid w:val="002803B2"/>
    <w:rsid w:val="00280679"/>
    <w:rsid w:val="002812B1"/>
    <w:rsid w:val="0028191B"/>
    <w:rsid w:val="00281F1D"/>
    <w:rsid w:val="002826EF"/>
    <w:rsid w:val="0028295B"/>
    <w:rsid w:val="00282BBC"/>
    <w:rsid w:val="00282E07"/>
    <w:rsid w:val="0028328A"/>
    <w:rsid w:val="00283653"/>
    <w:rsid w:val="002839C4"/>
    <w:rsid w:val="00283B7F"/>
    <w:rsid w:val="002843FC"/>
    <w:rsid w:val="00284637"/>
    <w:rsid w:val="00284A42"/>
    <w:rsid w:val="00284E67"/>
    <w:rsid w:val="0028558B"/>
    <w:rsid w:val="00285C20"/>
    <w:rsid w:val="00285D84"/>
    <w:rsid w:val="00286239"/>
    <w:rsid w:val="00286E99"/>
    <w:rsid w:val="00287013"/>
    <w:rsid w:val="00287901"/>
    <w:rsid w:val="00287AAB"/>
    <w:rsid w:val="0029054D"/>
    <w:rsid w:val="002912E2"/>
    <w:rsid w:val="0029150D"/>
    <w:rsid w:val="00291D3C"/>
    <w:rsid w:val="00291DD2"/>
    <w:rsid w:val="00292056"/>
    <w:rsid w:val="00292062"/>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893"/>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4"/>
    <w:rsid w:val="002A57E8"/>
    <w:rsid w:val="002A582B"/>
    <w:rsid w:val="002A66EB"/>
    <w:rsid w:val="002A6C99"/>
    <w:rsid w:val="002A747F"/>
    <w:rsid w:val="002B0134"/>
    <w:rsid w:val="002B0D11"/>
    <w:rsid w:val="002B0E3C"/>
    <w:rsid w:val="002B10EC"/>
    <w:rsid w:val="002B1579"/>
    <w:rsid w:val="002B1A55"/>
    <w:rsid w:val="002B273C"/>
    <w:rsid w:val="002B2FCA"/>
    <w:rsid w:val="002B35A2"/>
    <w:rsid w:val="002B3700"/>
    <w:rsid w:val="002B3875"/>
    <w:rsid w:val="002B3AA7"/>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34D"/>
    <w:rsid w:val="002C3181"/>
    <w:rsid w:val="002C336E"/>
    <w:rsid w:val="002C472A"/>
    <w:rsid w:val="002C4C7B"/>
    <w:rsid w:val="002C4E64"/>
    <w:rsid w:val="002C52F8"/>
    <w:rsid w:val="002C5A8F"/>
    <w:rsid w:val="002C5EED"/>
    <w:rsid w:val="002C686C"/>
    <w:rsid w:val="002C72A3"/>
    <w:rsid w:val="002C75B8"/>
    <w:rsid w:val="002C78C9"/>
    <w:rsid w:val="002C78D5"/>
    <w:rsid w:val="002C7CCC"/>
    <w:rsid w:val="002C7DB8"/>
    <w:rsid w:val="002D083C"/>
    <w:rsid w:val="002D08E3"/>
    <w:rsid w:val="002D19B2"/>
    <w:rsid w:val="002D1E91"/>
    <w:rsid w:val="002D2626"/>
    <w:rsid w:val="002D2EAF"/>
    <w:rsid w:val="002D3071"/>
    <w:rsid w:val="002D39DB"/>
    <w:rsid w:val="002D3E38"/>
    <w:rsid w:val="002D5895"/>
    <w:rsid w:val="002D58F9"/>
    <w:rsid w:val="002D638B"/>
    <w:rsid w:val="002D63C8"/>
    <w:rsid w:val="002D673E"/>
    <w:rsid w:val="002D67B9"/>
    <w:rsid w:val="002D6D8C"/>
    <w:rsid w:val="002D71DC"/>
    <w:rsid w:val="002D7E6F"/>
    <w:rsid w:val="002E09BD"/>
    <w:rsid w:val="002E0EB8"/>
    <w:rsid w:val="002E1151"/>
    <w:rsid w:val="002E128A"/>
    <w:rsid w:val="002E2F9D"/>
    <w:rsid w:val="002E3753"/>
    <w:rsid w:val="002E39A4"/>
    <w:rsid w:val="002E3B89"/>
    <w:rsid w:val="002E487F"/>
    <w:rsid w:val="002E4DF1"/>
    <w:rsid w:val="002E4E3B"/>
    <w:rsid w:val="002E50B8"/>
    <w:rsid w:val="002E554F"/>
    <w:rsid w:val="002E5568"/>
    <w:rsid w:val="002E574F"/>
    <w:rsid w:val="002E590F"/>
    <w:rsid w:val="002E5DB7"/>
    <w:rsid w:val="002E6A8F"/>
    <w:rsid w:val="002E7D3E"/>
    <w:rsid w:val="002E7DD8"/>
    <w:rsid w:val="002F073E"/>
    <w:rsid w:val="002F0747"/>
    <w:rsid w:val="002F119A"/>
    <w:rsid w:val="002F1A28"/>
    <w:rsid w:val="002F200F"/>
    <w:rsid w:val="002F29D5"/>
    <w:rsid w:val="002F2D27"/>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474"/>
    <w:rsid w:val="003005AD"/>
    <w:rsid w:val="00300E29"/>
    <w:rsid w:val="00300FF4"/>
    <w:rsid w:val="00301015"/>
    <w:rsid w:val="00301508"/>
    <w:rsid w:val="00301B1A"/>
    <w:rsid w:val="0030265B"/>
    <w:rsid w:val="00302783"/>
    <w:rsid w:val="0030298F"/>
    <w:rsid w:val="00302ACA"/>
    <w:rsid w:val="00302E14"/>
    <w:rsid w:val="00303705"/>
    <w:rsid w:val="003037CE"/>
    <w:rsid w:val="00303A9A"/>
    <w:rsid w:val="003041C7"/>
    <w:rsid w:val="003043FD"/>
    <w:rsid w:val="003046FC"/>
    <w:rsid w:val="00304820"/>
    <w:rsid w:val="00305053"/>
    <w:rsid w:val="0030518E"/>
    <w:rsid w:val="003052FC"/>
    <w:rsid w:val="0030552C"/>
    <w:rsid w:val="00305A66"/>
    <w:rsid w:val="00305D9F"/>
    <w:rsid w:val="00305DC1"/>
    <w:rsid w:val="0030685C"/>
    <w:rsid w:val="003069A6"/>
    <w:rsid w:val="00306A72"/>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30A"/>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D3A"/>
    <w:rsid w:val="00321356"/>
    <w:rsid w:val="00321C8A"/>
    <w:rsid w:val="00321E55"/>
    <w:rsid w:val="003225CF"/>
    <w:rsid w:val="003225DE"/>
    <w:rsid w:val="003238C7"/>
    <w:rsid w:val="00323C19"/>
    <w:rsid w:val="003243BE"/>
    <w:rsid w:val="00325011"/>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9D8"/>
    <w:rsid w:val="00335FEC"/>
    <w:rsid w:val="003370A3"/>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D03"/>
    <w:rsid w:val="00343F11"/>
    <w:rsid w:val="0034415C"/>
    <w:rsid w:val="00345860"/>
    <w:rsid w:val="00345FC9"/>
    <w:rsid w:val="00346104"/>
    <w:rsid w:val="00346EA6"/>
    <w:rsid w:val="00347625"/>
    <w:rsid w:val="003479A0"/>
    <w:rsid w:val="00347A79"/>
    <w:rsid w:val="00347C68"/>
    <w:rsid w:val="00347F68"/>
    <w:rsid w:val="00350174"/>
    <w:rsid w:val="0035055C"/>
    <w:rsid w:val="0035061B"/>
    <w:rsid w:val="00350BEF"/>
    <w:rsid w:val="00350C75"/>
    <w:rsid w:val="0035137D"/>
    <w:rsid w:val="00351A55"/>
    <w:rsid w:val="003527E7"/>
    <w:rsid w:val="003534B8"/>
    <w:rsid w:val="003535F9"/>
    <w:rsid w:val="00353680"/>
    <w:rsid w:val="0035378B"/>
    <w:rsid w:val="00353865"/>
    <w:rsid w:val="00353D5E"/>
    <w:rsid w:val="00353E32"/>
    <w:rsid w:val="00354646"/>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117A"/>
    <w:rsid w:val="003611CC"/>
    <w:rsid w:val="003612DD"/>
    <w:rsid w:val="00361DEF"/>
    <w:rsid w:val="00361EB1"/>
    <w:rsid w:val="003629C2"/>
    <w:rsid w:val="0036305A"/>
    <w:rsid w:val="0036318B"/>
    <w:rsid w:val="00363353"/>
    <w:rsid w:val="00363698"/>
    <w:rsid w:val="003636E2"/>
    <w:rsid w:val="00363C9B"/>
    <w:rsid w:val="00363F1F"/>
    <w:rsid w:val="00365005"/>
    <w:rsid w:val="0036517C"/>
    <w:rsid w:val="00365C0D"/>
    <w:rsid w:val="00365D8C"/>
    <w:rsid w:val="00366446"/>
    <w:rsid w:val="00366579"/>
    <w:rsid w:val="00366FEF"/>
    <w:rsid w:val="00367271"/>
    <w:rsid w:val="003701E5"/>
    <w:rsid w:val="00370D03"/>
    <w:rsid w:val="003723FB"/>
    <w:rsid w:val="00372D10"/>
    <w:rsid w:val="0037324A"/>
    <w:rsid w:val="0037386B"/>
    <w:rsid w:val="003741BC"/>
    <w:rsid w:val="00374EBB"/>
    <w:rsid w:val="003756C3"/>
    <w:rsid w:val="00376165"/>
    <w:rsid w:val="00376407"/>
    <w:rsid w:val="00376933"/>
    <w:rsid w:val="003777A3"/>
    <w:rsid w:val="00380305"/>
    <w:rsid w:val="0038051E"/>
    <w:rsid w:val="00380D82"/>
    <w:rsid w:val="00382342"/>
    <w:rsid w:val="00382DFF"/>
    <w:rsid w:val="00383114"/>
    <w:rsid w:val="00383CBC"/>
    <w:rsid w:val="003844A1"/>
    <w:rsid w:val="00384EDF"/>
    <w:rsid w:val="003852A2"/>
    <w:rsid w:val="0038534B"/>
    <w:rsid w:val="00386025"/>
    <w:rsid w:val="00386BED"/>
    <w:rsid w:val="00386E62"/>
    <w:rsid w:val="003872D9"/>
    <w:rsid w:val="0038787D"/>
    <w:rsid w:val="003878CD"/>
    <w:rsid w:val="0039024F"/>
    <w:rsid w:val="00390EC2"/>
    <w:rsid w:val="003911C7"/>
    <w:rsid w:val="003911FB"/>
    <w:rsid w:val="003915E0"/>
    <w:rsid w:val="00391DAF"/>
    <w:rsid w:val="0039202A"/>
    <w:rsid w:val="003920F6"/>
    <w:rsid w:val="00392706"/>
    <w:rsid w:val="00392AED"/>
    <w:rsid w:val="00393234"/>
    <w:rsid w:val="00393442"/>
    <w:rsid w:val="00393575"/>
    <w:rsid w:val="0039398A"/>
    <w:rsid w:val="003941AB"/>
    <w:rsid w:val="00394D0E"/>
    <w:rsid w:val="003951E6"/>
    <w:rsid w:val="00395502"/>
    <w:rsid w:val="00395625"/>
    <w:rsid w:val="003971BE"/>
    <w:rsid w:val="003972D5"/>
    <w:rsid w:val="0039753D"/>
    <w:rsid w:val="00397D4D"/>
    <w:rsid w:val="00397DF2"/>
    <w:rsid w:val="003A03EC"/>
    <w:rsid w:val="003A080C"/>
    <w:rsid w:val="003A0889"/>
    <w:rsid w:val="003A0DBA"/>
    <w:rsid w:val="003A15ED"/>
    <w:rsid w:val="003A16FC"/>
    <w:rsid w:val="003A191F"/>
    <w:rsid w:val="003A1B84"/>
    <w:rsid w:val="003A2480"/>
    <w:rsid w:val="003A263C"/>
    <w:rsid w:val="003A2749"/>
    <w:rsid w:val="003A27BC"/>
    <w:rsid w:val="003A2E6C"/>
    <w:rsid w:val="003A30F8"/>
    <w:rsid w:val="003A36D3"/>
    <w:rsid w:val="003A3814"/>
    <w:rsid w:val="003A3CD8"/>
    <w:rsid w:val="003A420B"/>
    <w:rsid w:val="003A44DE"/>
    <w:rsid w:val="003A45B4"/>
    <w:rsid w:val="003A5067"/>
    <w:rsid w:val="003A5DC9"/>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DF0"/>
    <w:rsid w:val="003B3F4B"/>
    <w:rsid w:val="003B421D"/>
    <w:rsid w:val="003B44FE"/>
    <w:rsid w:val="003B460D"/>
    <w:rsid w:val="003B47B3"/>
    <w:rsid w:val="003B490A"/>
    <w:rsid w:val="003B54B4"/>
    <w:rsid w:val="003B555C"/>
    <w:rsid w:val="003B556E"/>
    <w:rsid w:val="003B5684"/>
    <w:rsid w:val="003B5BE0"/>
    <w:rsid w:val="003B6B90"/>
    <w:rsid w:val="003B7867"/>
    <w:rsid w:val="003B7A52"/>
    <w:rsid w:val="003C00CB"/>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4129"/>
    <w:rsid w:val="003C48BC"/>
    <w:rsid w:val="003C4A2F"/>
    <w:rsid w:val="003C4B10"/>
    <w:rsid w:val="003C5967"/>
    <w:rsid w:val="003C5A1C"/>
    <w:rsid w:val="003C641D"/>
    <w:rsid w:val="003C65BB"/>
    <w:rsid w:val="003C7316"/>
    <w:rsid w:val="003C7CD6"/>
    <w:rsid w:val="003C7E7C"/>
    <w:rsid w:val="003D063B"/>
    <w:rsid w:val="003D0D91"/>
    <w:rsid w:val="003D1094"/>
    <w:rsid w:val="003D14C9"/>
    <w:rsid w:val="003D1708"/>
    <w:rsid w:val="003D1754"/>
    <w:rsid w:val="003D184A"/>
    <w:rsid w:val="003D187D"/>
    <w:rsid w:val="003D1B3A"/>
    <w:rsid w:val="003D1EED"/>
    <w:rsid w:val="003D238A"/>
    <w:rsid w:val="003D2F69"/>
    <w:rsid w:val="003D3063"/>
    <w:rsid w:val="003D3578"/>
    <w:rsid w:val="003D392D"/>
    <w:rsid w:val="003D3D16"/>
    <w:rsid w:val="003D44F4"/>
    <w:rsid w:val="003D4F49"/>
    <w:rsid w:val="003D5C52"/>
    <w:rsid w:val="003D6695"/>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6B4F"/>
    <w:rsid w:val="003E7253"/>
    <w:rsid w:val="003E7599"/>
    <w:rsid w:val="003E7A58"/>
    <w:rsid w:val="003E7BEF"/>
    <w:rsid w:val="003E7F9D"/>
    <w:rsid w:val="003F00AB"/>
    <w:rsid w:val="003F00B5"/>
    <w:rsid w:val="003F023D"/>
    <w:rsid w:val="003F1572"/>
    <w:rsid w:val="003F1714"/>
    <w:rsid w:val="003F2995"/>
    <w:rsid w:val="003F2C23"/>
    <w:rsid w:val="003F2EA9"/>
    <w:rsid w:val="003F3784"/>
    <w:rsid w:val="003F3E31"/>
    <w:rsid w:val="003F3E56"/>
    <w:rsid w:val="003F4BC9"/>
    <w:rsid w:val="003F4DB8"/>
    <w:rsid w:val="003F52F1"/>
    <w:rsid w:val="003F5552"/>
    <w:rsid w:val="003F55FD"/>
    <w:rsid w:val="003F572D"/>
    <w:rsid w:val="003F57DF"/>
    <w:rsid w:val="003F5A0B"/>
    <w:rsid w:val="003F5A4D"/>
    <w:rsid w:val="003F5F4F"/>
    <w:rsid w:val="003F6140"/>
    <w:rsid w:val="003F6198"/>
    <w:rsid w:val="003F6368"/>
    <w:rsid w:val="003F6540"/>
    <w:rsid w:val="003F66A5"/>
    <w:rsid w:val="003F6A88"/>
    <w:rsid w:val="003F6DF2"/>
    <w:rsid w:val="003F75F3"/>
    <w:rsid w:val="003F7613"/>
    <w:rsid w:val="003F78CD"/>
    <w:rsid w:val="003F79FA"/>
    <w:rsid w:val="004000FC"/>
    <w:rsid w:val="00400187"/>
    <w:rsid w:val="004001DD"/>
    <w:rsid w:val="004008A6"/>
    <w:rsid w:val="00400AD5"/>
    <w:rsid w:val="00401AFB"/>
    <w:rsid w:val="00401EBD"/>
    <w:rsid w:val="004024C8"/>
    <w:rsid w:val="0040262F"/>
    <w:rsid w:val="00402C31"/>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4BC"/>
    <w:rsid w:val="00410209"/>
    <w:rsid w:val="00410236"/>
    <w:rsid w:val="00410653"/>
    <w:rsid w:val="00410CAC"/>
    <w:rsid w:val="00410F59"/>
    <w:rsid w:val="004113FF"/>
    <w:rsid w:val="004118B9"/>
    <w:rsid w:val="00412AED"/>
    <w:rsid w:val="0041311C"/>
    <w:rsid w:val="00413178"/>
    <w:rsid w:val="0041339D"/>
    <w:rsid w:val="004135C0"/>
    <w:rsid w:val="00413859"/>
    <w:rsid w:val="0041389F"/>
    <w:rsid w:val="004142E9"/>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6AD7"/>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0780"/>
    <w:rsid w:val="004413F0"/>
    <w:rsid w:val="004416C2"/>
    <w:rsid w:val="00441AA4"/>
    <w:rsid w:val="00442229"/>
    <w:rsid w:val="00442768"/>
    <w:rsid w:val="00442D5B"/>
    <w:rsid w:val="0044399D"/>
    <w:rsid w:val="00443B5A"/>
    <w:rsid w:val="004442CC"/>
    <w:rsid w:val="0044434E"/>
    <w:rsid w:val="004446D1"/>
    <w:rsid w:val="0044522F"/>
    <w:rsid w:val="004452D6"/>
    <w:rsid w:val="00445653"/>
    <w:rsid w:val="00445C73"/>
    <w:rsid w:val="00445DA1"/>
    <w:rsid w:val="00445F52"/>
    <w:rsid w:val="00446836"/>
    <w:rsid w:val="00446A23"/>
    <w:rsid w:val="00446CBE"/>
    <w:rsid w:val="00446CF4"/>
    <w:rsid w:val="00447479"/>
    <w:rsid w:val="0044770E"/>
    <w:rsid w:val="0044785F"/>
    <w:rsid w:val="0044795A"/>
    <w:rsid w:val="00447AD9"/>
    <w:rsid w:val="00450215"/>
    <w:rsid w:val="00450264"/>
    <w:rsid w:val="004503DE"/>
    <w:rsid w:val="00450DAC"/>
    <w:rsid w:val="0045180F"/>
    <w:rsid w:val="00451C57"/>
    <w:rsid w:val="00451D8F"/>
    <w:rsid w:val="00451FAC"/>
    <w:rsid w:val="00452124"/>
    <w:rsid w:val="004521FB"/>
    <w:rsid w:val="00452E4D"/>
    <w:rsid w:val="00453256"/>
    <w:rsid w:val="0045384F"/>
    <w:rsid w:val="00453969"/>
    <w:rsid w:val="00453DDA"/>
    <w:rsid w:val="004544E7"/>
    <w:rsid w:val="004547C5"/>
    <w:rsid w:val="00454D39"/>
    <w:rsid w:val="00454D55"/>
    <w:rsid w:val="00454E2C"/>
    <w:rsid w:val="00454E90"/>
    <w:rsid w:val="004550F9"/>
    <w:rsid w:val="0045581E"/>
    <w:rsid w:val="0045676A"/>
    <w:rsid w:val="004572D8"/>
    <w:rsid w:val="00460859"/>
    <w:rsid w:val="00460985"/>
    <w:rsid w:val="004609C8"/>
    <w:rsid w:val="00460D8E"/>
    <w:rsid w:val="004612B4"/>
    <w:rsid w:val="00461E10"/>
    <w:rsid w:val="00461E94"/>
    <w:rsid w:val="00462860"/>
    <w:rsid w:val="00462A6F"/>
    <w:rsid w:val="00463180"/>
    <w:rsid w:val="004632BC"/>
    <w:rsid w:val="004635A8"/>
    <w:rsid w:val="0046380A"/>
    <w:rsid w:val="00463884"/>
    <w:rsid w:val="004639F6"/>
    <w:rsid w:val="0046459C"/>
    <w:rsid w:val="00464BD5"/>
    <w:rsid w:val="00464CA6"/>
    <w:rsid w:val="0046539A"/>
    <w:rsid w:val="00465A0B"/>
    <w:rsid w:val="00466DCC"/>
    <w:rsid w:val="0046721E"/>
    <w:rsid w:val="00470949"/>
    <w:rsid w:val="0047156E"/>
    <w:rsid w:val="00471601"/>
    <w:rsid w:val="0047167F"/>
    <w:rsid w:val="00471D70"/>
    <w:rsid w:val="00471F5B"/>
    <w:rsid w:val="00471FE8"/>
    <w:rsid w:val="004726B1"/>
    <w:rsid w:val="00472C96"/>
    <w:rsid w:val="00473102"/>
    <w:rsid w:val="0047330F"/>
    <w:rsid w:val="004733CC"/>
    <w:rsid w:val="00473660"/>
    <w:rsid w:val="004740E7"/>
    <w:rsid w:val="0047484A"/>
    <w:rsid w:val="00474CA6"/>
    <w:rsid w:val="00475506"/>
    <w:rsid w:val="00475AE0"/>
    <w:rsid w:val="00475B28"/>
    <w:rsid w:val="00475CC7"/>
    <w:rsid w:val="00476176"/>
    <w:rsid w:val="00476348"/>
    <w:rsid w:val="00476B5C"/>
    <w:rsid w:val="00477173"/>
    <w:rsid w:val="00477690"/>
    <w:rsid w:val="00477EA8"/>
    <w:rsid w:val="0048011C"/>
    <w:rsid w:val="0048021D"/>
    <w:rsid w:val="0048038B"/>
    <w:rsid w:val="004814C2"/>
    <w:rsid w:val="00481987"/>
    <w:rsid w:val="00481C38"/>
    <w:rsid w:val="00482A9C"/>
    <w:rsid w:val="00483F8C"/>
    <w:rsid w:val="00484772"/>
    <w:rsid w:val="00484AB4"/>
    <w:rsid w:val="00484ACC"/>
    <w:rsid w:val="00484B1E"/>
    <w:rsid w:val="00484DE5"/>
    <w:rsid w:val="004851B9"/>
    <w:rsid w:val="004865D5"/>
    <w:rsid w:val="004873C6"/>
    <w:rsid w:val="004904C3"/>
    <w:rsid w:val="0049063B"/>
    <w:rsid w:val="00490892"/>
    <w:rsid w:val="0049148C"/>
    <w:rsid w:val="0049180A"/>
    <w:rsid w:val="004921C3"/>
    <w:rsid w:val="004923CE"/>
    <w:rsid w:val="00492804"/>
    <w:rsid w:val="00492B7C"/>
    <w:rsid w:val="00492BD4"/>
    <w:rsid w:val="0049340B"/>
    <w:rsid w:val="00493A11"/>
    <w:rsid w:val="0049560F"/>
    <w:rsid w:val="00495980"/>
    <w:rsid w:val="004959F4"/>
    <w:rsid w:val="00495AAE"/>
    <w:rsid w:val="00496394"/>
    <w:rsid w:val="00496829"/>
    <w:rsid w:val="00496AFC"/>
    <w:rsid w:val="00496CFF"/>
    <w:rsid w:val="00497310"/>
    <w:rsid w:val="004979E0"/>
    <w:rsid w:val="00497BE3"/>
    <w:rsid w:val="004A038F"/>
    <w:rsid w:val="004A0820"/>
    <w:rsid w:val="004A0A88"/>
    <w:rsid w:val="004A0ACA"/>
    <w:rsid w:val="004A1205"/>
    <w:rsid w:val="004A1FAC"/>
    <w:rsid w:val="004A2AD0"/>
    <w:rsid w:val="004A3F2D"/>
    <w:rsid w:val="004A3F9F"/>
    <w:rsid w:val="004A4547"/>
    <w:rsid w:val="004A468D"/>
    <w:rsid w:val="004A4DED"/>
    <w:rsid w:val="004A4DEF"/>
    <w:rsid w:val="004A5092"/>
    <w:rsid w:val="004A543A"/>
    <w:rsid w:val="004A5954"/>
    <w:rsid w:val="004A5A88"/>
    <w:rsid w:val="004A5C11"/>
    <w:rsid w:val="004A5E1D"/>
    <w:rsid w:val="004A6164"/>
    <w:rsid w:val="004B0285"/>
    <w:rsid w:val="004B02A4"/>
    <w:rsid w:val="004B0821"/>
    <w:rsid w:val="004B1144"/>
    <w:rsid w:val="004B14E9"/>
    <w:rsid w:val="004B17D3"/>
    <w:rsid w:val="004B2036"/>
    <w:rsid w:val="004B22A0"/>
    <w:rsid w:val="004B29CC"/>
    <w:rsid w:val="004B29FA"/>
    <w:rsid w:val="004B2C47"/>
    <w:rsid w:val="004B30E2"/>
    <w:rsid w:val="004B3475"/>
    <w:rsid w:val="004B3825"/>
    <w:rsid w:val="004B41B5"/>
    <w:rsid w:val="004B4438"/>
    <w:rsid w:val="004B45B8"/>
    <w:rsid w:val="004B5501"/>
    <w:rsid w:val="004B59CC"/>
    <w:rsid w:val="004B5EBD"/>
    <w:rsid w:val="004B6723"/>
    <w:rsid w:val="004B70FA"/>
    <w:rsid w:val="004B74F5"/>
    <w:rsid w:val="004B7759"/>
    <w:rsid w:val="004B7DB9"/>
    <w:rsid w:val="004C0C6C"/>
    <w:rsid w:val="004C0D58"/>
    <w:rsid w:val="004C1321"/>
    <w:rsid w:val="004C16AA"/>
    <w:rsid w:val="004C1B18"/>
    <w:rsid w:val="004C24F6"/>
    <w:rsid w:val="004C2987"/>
    <w:rsid w:val="004C2ECE"/>
    <w:rsid w:val="004C3057"/>
    <w:rsid w:val="004C35DA"/>
    <w:rsid w:val="004C3D30"/>
    <w:rsid w:val="004C4236"/>
    <w:rsid w:val="004C47E4"/>
    <w:rsid w:val="004C4A42"/>
    <w:rsid w:val="004C4C46"/>
    <w:rsid w:val="004C5FED"/>
    <w:rsid w:val="004C7062"/>
    <w:rsid w:val="004C7705"/>
    <w:rsid w:val="004D059C"/>
    <w:rsid w:val="004D09F9"/>
    <w:rsid w:val="004D0AEA"/>
    <w:rsid w:val="004D1500"/>
    <w:rsid w:val="004D23FD"/>
    <w:rsid w:val="004D2447"/>
    <w:rsid w:val="004D2B7C"/>
    <w:rsid w:val="004D38F9"/>
    <w:rsid w:val="004D3959"/>
    <w:rsid w:val="004D3B13"/>
    <w:rsid w:val="004D403F"/>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503"/>
    <w:rsid w:val="004E2E96"/>
    <w:rsid w:val="004E30A8"/>
    <w:rsid w:val="004E3139"/>
    <w:rsid w:val="004E34B3"/>
    <w:rsid w:val="004E3840"/>
    <w:rsid w:val="004E39BF"/>
    <w:rsid w:val="004E3E6D"/>
    <w:rsid w:val="004E40D1"/>
    <w:rsid w:val="004E43CC"/>
    <w:rsid w:val="004E4933"/>
    <w:rsid w:val="004E49BB"/>
    <w:rsid w:val="004E4B7B"/>
    <w:rsid w:val="004E516D"/>
    <w:rsid w:val="004E58CD"/>
    <w:rsid w:val="004E62F9"/>
    <w:rsid w:val="004E656D"/>
    <w:rsid w:val="004E6B57"/>
    <w:rsid w:val="004E6F34"/>
    <w:rsid w:val="004E79CF"/>
    <w:rsid w:val="004E7CFF"/>
    <w:rsid w:val="004F027F"/>
    <w:rsid w:val="004F0879"/>
    <w:rsid w:val="004F12AF"/>
    <w:rsid w:val="004F291B"/>
    <w:rsid w:val="004F2CC5"/>
    <w:rsid w:val="004F2F29"/>
    <w:rsid w:val="004F2F48"/>
    <w:rsid w:val="004F396D"/>
    <w:rsid w:val="004F3A95"/>
    <w:rsid w:val="004F3F12"/>
    <w:rsid w:val="004F4160"/>
    <w:rsid w:val="004F44B2"/>
    <w:rsid w:val="004F4628"/>
    <w:rsid w:val="004F58A3"/>
    <w:rsid w:val="004F5DB2"/>
    <w:rsid w:val="004F65ED"/>
    <w:rsid w:val="004F6697"/>
    <w:rsid w:val="004F675C"/>
    <w:rsid w:val="004F6CB1"/>
    <w:rsid w:val="004F6CE6"/>
    <w:rsid w:val="004F6FB6"/>
    <w:rsid w:val="004F7CEB"/>
    <w:rsid w:val="004F7E9F"/>
    <w:rsid w:val="005000F2"/>
    <w:rsid w:val="00500817"/>
    <w:rsid w:val="005013A7"/>
    <w:rsid w:val="00501554"/>
    <w:rsid w:val="00501882"/>
    <w:rsid w:val="005023F5"/>
    <w:rsid w:val="00502682"/>
    <w:rsid w:val="00503174"/>
    <w:rsid w:val="005033D5"/>
    <w:rsid w:val="00503C4E"/>
    <w:rsid w:val="0050420F"/>
    <w:rsid w:val="0050468A"/>
    <w:rsid w:val="0050472A"/>
    <w:rsid w:val="00504B9A"/>
    <w:rsid w:val="00504DCE"/>
    <w:rsid w:val="00504FAB"/>
    <w:rsid w:val="00505988"/>
    <w:rsid w:val="00505E77"/>
    <w:rsid w:val="00506481"/>
    <w:rsid w:val="005072A0"/>
    <w:rsid w:val="00507A86"/>
    <w:rsid w:val="00507D28"/>
    <w:rsid w:val="0051001C"/>
    <w:rsid w:val="005101A2"/>
    <w:rsid w:val="005101CB"/>
    <w:rsid w:val="005104E5"/>
    <w:rsid w:val="0051057C"/>
    <w:rsid w:val="00510EC5"/>
    <w:rsid w:val="00510FB5"/>
    <w:rsid w:val="0051133C"/>
    <w:rsid w:val="005121B5"/>
    <w:rsid w:val="00512370"/>
    <w:rsid w:val="005124FE"/>
    <w:rsid w:val="00512B83"/>
    <w:rsid w:val="00513368"/>
    <w:rsid w:val="0051383F"/>
    <w:rsid w:val="00513C96"/>
    <w:rsid w:val="00514249"/>
    <w:rsid w:val="0051474C"/>
    <w:rsid w:val="00514785"/>
    <w:rsid w:val="00515345"/>
    <w:rsid w:val="00515784"/>
    <w:rsid w:val="005159D4"/>
    <w:rsid w:val="005159DD"/>
    <w:rsid w:val="00515A28"/>
    <w:rsid w:val="00515D59"/>
    <w:rsid w:val="00515FB2"/>
    <w:rsid w:val="005167DF"/>
    <w:rsid w:val="00516D87"/>
    <w:rsid w:val="00516E01"/>
    <w:rsid w:val="00517689"/>
    <w:rsid w:val="005200C4"/>
    <w:rsid w:val="00520515"/>
    <w:rsid w:val="00521244"/>
    <w:rsid w:val="00521B18"/>
    <w:rsid w:val="00522F53"/>
    <w:rsid w:val="00523328"/>
    <w:rsid w:val="00523732"/>
    <w:rsid w:val="005238A1"/>
    <w:rsid w:val="00523E01"/>
    <w:rsid w:val="0052416E"/>
    <w:rsid w:val="005266CF"/>
    <w:rsid w:val="00526CDB"/>
    <w:rsid w:val="00526DD6"/>
    <w:rsid w:val="005271BF"/>
    <w:rsid w:val="005271D2"/>
    <w:rsid w:val="005273FE"/>
    <w:rsid w:val="005277B6"/>
    <w:rsid w:val="00527D06"/>
    <w:rsid w:val="0053023C"/>
    <w:rsid w:val="0053037E"/>
    <w:rsid w:val="00530742"/>
    <w:rsid w:val="00530937"/>
    <w:rsid w:val="00530D1C"/>
    <w:rsid w:val="005315CB"/>
    <w:rsid w:val="00531E0D"/>
    <w:rsid w:val="00531E1F"/>
    <w:rsid w:val="005322B5"/>
    <w:rsid w:val="005330DA"/>
    <w:rsid w:val="0053316B"/>
    <w:rsid w:val="005337F2"/>
    <w:rsid w:val="005346E7"/>
    <w:rsid w:val="005347A5"/>
    <w:rsid w:val="00535534"/>
    <w:rsid w:val="005355C0"/>
    <w:rsid w:val="005356A1"/>
    <w:rsid w:val="00536018"/>
    <w:rsid w:val="005372A8"/>
    <w:rsid w:val="00540354"/>
    <w:rsid w:val="0054061C"/>
    <w:rsid w:val="00540E02"/>
    <w:rsid w:val="00541691"/>
    <w:rsid w:val="00542431"/>
    <w:rsid w:val="0054253D"/>
    <w:rsid w:val="005426DC"/>
    <w:rsid w:val="00542873"/>
    <w:rsid w:val="00543CF0"/>
    <w:rsid w:val="00543DF9"/>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9A3"/>
    <w:rsid w:val="00551A12"/>
    <w:rsid w:val="00551E26"/>
    <w:rsid w:val="00551E4A"/>
    <w:rsid w:val="00551F5E"/>
    <w:rsid w:val="00552A0C"/>
    <w:rsid w:val="00552DAB"/>
    <w:rsid w:val="00552DD4"/>
    <w:rsid w:val="00553636"/>
    <w:rsid w:val="0055364C"/>
    <w:rsid w:val="00554607"/>
    <w:rsid w:val="00554F16"/>
    <w:rsid w:val="00555141"/>
    <w:rsid w:val="0055536F"/>
    <w:rsid w:val="00555E9E"/>
    <w:rsid w:val="00555FA6"/>
    <w:rsid w:val="005562AD"/>
    <w:rsid w:val="00556EA9"/>
    <w:rsid w:val="00557096"/>
    <w:rsid w:val="00557405"/>
    <w:rsid w:val="005576C7"/>
    <w:rsid w:val="005605A4"/>
    <w:rsid w:val="0056071C"/>
    <w:rsid w:val="00560C55"/>
    <w:rsid w:val="00560EAD"/>
    <w:rsid w:val="00560F9F"/>
    <w:rsid w:val="005615C2"/>
    <w:rsid w:val="00561744"/>
    <w:rsid w:val="005619DD"/>
    <w:rsid w:val="00561AE8"/>
    <w:rsid w:val="00561D3D"/>
    <w:rsid w:val="00562BB9"/>
    <w:rsid w:val="00562FA5"/>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6BC"/>
    <w:rsid w:val="00567B89"/>
    <w:rsid w:val="00567BC5"/>
    <w:rsid w:val="00567F4D"/>
    <w:rsid w:val="00567FE0"/>
    <w:rsid w:val="005700C5"/>
    <w:rsid w:val="00570304"/>
    <w:rsid w:val="00570C14"/>
    <w:rsid w:val="00570F81"/>
    <w:rsid w:val="00571148"/>
    <w:rsid w:val="005717C3"/>
    <w:rsid w:val="00572573"/>
    <w:rsid w:val="0057271C"/>
    <w:rsid w:val="00572BD9"/>
    <w:rsid w:val="00572E71"/>
    <w:rsid w:val="00573066"/>
    <w:rsid w:val="005730DD"/>
    <w:rsid w:val="00574225"/>
    <w:rsid w:val="00574D12"/>
    <w:rsid w:val="00575106"/>
    <w:rsid w:val="00575A34"/>
    <w:rsid w:val="00575AF6"/>
    <w:rsid w:val="0057666F"/>
    <w:rsid w:val="00576C81"/>
    <w:rsid w:val="00576E75"/>
    <w:rsid w:val="00576F82"/>
    <w:rsid w:val="00577B6C"/>
    <w:rsid w:val="005804B5"/>
    <w:rsid w:val="005808FB"/>
    <w:rsid w:val="0058096E"/>
    <w:rsid w:val="00580982"/>
    <w:rsid w:val="00580CA9"/>
    <w:rsid w:val="005811C4"/>
    <w:rsid w:val="00581316"/>
    <w:rsid w:val="00581337"/>
    <w:rsid w:val="005814BA"/>
    <w:rsid w:val="00581569"/>
    <w:rsid w:val="005816CE"/>
    <w:rsid w:val="00581836"/>
    <w:rsid w:val="00581CF5"/>
    <w:rsid w:val="00582667"/>
    <w:rsid w:val="00582C43"/>
    <w:rsid w:val="005833AE"/>
    <w:rsid w:val="00583C02"/>
    <w:rsid w:val="00583C19"/>
    <w:rsid w:val="00583EA3"/>
    <w:rsid w:val="00583F42"/>
    <w:rsid w:val="005841DE"/>
    <w:rsid w:val="00584532"/>
    <w:rsid w:val="005855D6"/>
    <w:rsid w:val="00585756"/>
    <w:rsid w:val="00585B8E"/>
    <w:rsid w:val="00585D1B"/>
    <w:rsid w:val="00586D63"/>
    <w:rsid w:val="0058722B"/>
    <w:rsid w:val="00587352"/>
    <w:rsid w:val="00587579"/>
    <w:rsid w:val="005879AE"/>
    <w:rsid w:val="00587F0C"/>
    <w:rsid w:val="005904CE"/>
    <w:rsid w:val="005913B3"/>
    <w:rsid w:val="0059171C"/>
    <w:rsid w:val="00591B7D"/>
    <w:rsid w:val="00591EEE"/>
    <w:rsid w:val="0059278E"/>
    <w:rsid w:val="00592AB6"/>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611"/>
    <w:rsid w:val="005A5D52"/>
    <w:rsid w:val="005A6AF7"/>
    <w:rsid w:val="005A7D61"/>
    <w:rsid w:val="005B0190"/>
    <w:rsid w:val="005B0B66"/>
    <w:rsid w:val="005B0F8F"/>
    <w:rsid w:val="005B13CE"/>
    <w:rsid w:val="005B1526"/>
    <w:rsid w:val="005B1C82"/>
    <w:rsid w:val="005B2814"/>
    <w:rsid w:val="005B2B56"/>
    <w:rsid w:val="005B3468"/>
    <w:rsid w:val="005B3525"/>
    <w:rsid w:val="005B4296"/>
    <w:rsid w:val="005B47D2"/>
    <w:rsid w:val="005B4AAC"/>
    <w:rsid w:val="005B51E6"/>
    <w:rsid w:val="005B5B86"/>
    <w:rsid w:val="005B5D45"/>
    <w:rsid w:val="005B640D"/>
    <w:rsid w:val="005B71AD"/>
    <w:rsid w:val="005B77F4"/>
    <w:rsid w:val="005B7902"/>
    <w:rsid w:val="005C029A"/>
    <w:rsid w:val="005C075E"/>
    <w:rsid w:val="005C1577"/>
    <w:rsid w:val="005C166B"/>
    <w:rsid w:val="005C1A19"/>
    <w:rsid w:val="005C1C1C"/>
    <w:rsid w:val="005C2E08"/>
    <w:rsid w:val="005C30E9"/>
    <w:rsid w:val="005C31E8"/>
    <w:rsid w:val="005C3C27"/>
    <w:rsid w:val="005C4659"/>
    <w:rsid w:val="005C4965"/>
    <w:rsid w:val="005C4EEE"/>
    <w:rsid w:val="005C51D4"/>
    <w:rsid w:val="005C52E4"/>
    <w:rsid w:val="005C53F1"/>
    <w:rsid w:val="005C6253"/>
    <w:rsid w:val="005C664E"/>
    <w:rsid w:val="005C6674"/>
    <w:rsid w:val="005C6E6B"/>
    <w:rsid w:val="005C73A8"/>
    <w:rsid w:val="005C7693"/>
    <w:rsid w:val="005C7833"/>
    <w:rsid w:val="005C7900"/>
    <w:rsid w:val="005C7907"/>
    <w:rsid w:val="005C79ED"/>
    <w:rsid w:val="005C7EE0"/>
    <w:rsid w:val="005D004E"/>
    <w:rsid w:val="005D0698"/>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3E0"/>
    <w:rsid w:val="005D45AA"/>
    <w:rsid w:val="005D48D3"/>
    <w:rsid w:val="005D4AB5"/>
    <w:rsid w:val="005D4DD1"/>
    <w:rsid w:val="005D5F58"/>
    <w:rsid w:val="005D5FEB"/>
    <w:rsid w:val="005D6100"/>
    <w:rsid w:val="005D68EA"/>
    <w:rsid w:val="005D6903"/>
    <w:rsid w:val="005D6F8C"/>
    <w:rsid w:val="005D7446"/>
    <w:rsid w:val="005D76AD"/>
    <w:rsid w:val="005D77A9"/>
    <w:rsid w:val="005D7ABC"/>
    <w:rsid w:val="005E00B5"/>
    <w:rsid w:val="005E07BF"/>
    <w:rsid w:val="005E0C74"/>
    <w:rsid w:val="005E1287"/>
    <w:rsid w:val="005E1846"/>
    <w:rsid w:val="005E1E4B"/>
    <w:rsid w:val="005E2EE9"/>
    <w:rsid w:val="005E375E"/>
    <w:rsid w:val="005E3D9D"/>
    <w:rsid w:val="005E4029"/>
    <w:rsid w:val="005E464A"/>
    <w:rsid w:val="005E4714"/>
    <w:rsid w:val="005E4745"/>
    <w:rsid w:val="005E487F"/>
    <w:rsid w:val="005E4A11"/>
    <w:rsid w:val="005E50FD"/>
    <w:rsid w:val="005E5FAE"/>
    <w:rsid w:val="005E602A"/>
    <w:rsid w:val="005E6913"/>
    <w:rsid w:val="005E6C0C"/>
    <w:rsid w:val="005E6F6F"/>
    <w:rsid w:val="005E705D"/>
    <w:rsid w:val="005E71A7"/>
    <w:rsid w:val="005E7E01"/>
    <w:rsid w:val="005F0E9D"/>
    <w:rsid w:val="005F1A5C"/>
    <w:rsid w:val="005F1AE8"/>
    <w:rsid w:val="005F235D"/>
    <w:rsid w:val="005F25C9"/>
    <w:rsid w:val="005F3561"/>
    <w:rsid w:val="005F36D3"/>
    <w:rsid w:val="005F4AC4"/>
    <w:rsid w:val="005F4F66"/>
    <w:rsid w:val="005F51D0"/>
    <w:rsid w:val="005F5AEE"/>
    <w:rsid w:val="005F5BB8"/>
    <w:rsid w:val="005F6768"/>
    <w:rsid w:val="005F6A95"/>
    <w:rsid w:val="005F7217"/>
    <w:rsid w:val="005F7363"/>
    <w:rsid w:val="006002A5"/>
    <w:rsid w:val="006004F5"/>
    <w:rsid w:val="00600A6F"/>
    <w:rsid w:val="00600ECF"/>
    <w:rsid w:val="00601193"/>
    <w:rsid w:val="00602116"/>
    <w:rsid w:val="006024C2"/>
    <w:rsid w:val="00602916"/>
    <w:rsid w:val="00602EB2"/>
    <w:rsid w:val="006035CF"/>
    <w:rsid w:val="00603608"/>
    <w:rsid w:val="0060386A"/>
    <w:rsid w:val="00603C9B"/>
    <w:rsid w:val="00603FF4"/>
    <w:rsid w:val="0060516B"/>
    <w:rsid w:val="00605B03"/>
    <w:rsid w:val="00606628"/>
    <w:rsid w:val="006067C9"/>
    <w:rsid w:val="00606B67"/>
    <w:rsid w:val="00606EA1"/>
    <w:rsid w:val="00606EDE"/>
    <w:rsid w:val="00607664"/>
    <w:rsid w:val="006076C0"/>
    <w:rsid w:val="0060774F"/>
    <w:rsid w:val="0060794E"/>
    <w:rsid w:val="00610404"/>
    <w:rsid w:val="00610472"/>
    <w:rsid w:val="00610CEC"/>
    <w:rsid w:val="00610D61"/>
    <w:rsid w:val="00611105"/>
    <w:rsid w:val="00611593"/>
    <w:rsid w:val="00611A28"/>
    <w:rsid w:val="00611E3D"/>
    <w:rsid w:val="00611E53"/>
    <w:rsid w:val="00612170"/>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523"/>
    <w:rsid w:val="00617809"/>
    <w:rsid w:val="00617DDF"/>
    <w:rsid w:val="00620141"/>
    <w:rsid w:val="00620600"/>
    <w:rsid w:val="00620D73"/>
    <w:rsid w:val="00621709"/>
    <w:rsid w:val="00621888"/>
    <w:rsid w:val="00621DC4"/>
    <w:rsid w:val="00622A6D"/>
    <w:rsid w:val="00622D19"/>
    <w:rsid w:val="00624047"/>
    <w:rsid w:val="006247C1"/>
    <w:rsid w:val="00624CD6"/>
    <w:rsid w:val="00624D64"/>
    <w:rsid w:val="006252C0"/>
    <w:rsid w:val="00625D9F"/>
    <w:rsid w:val="00626174"/>
    <w:rsid w:val="00626D55"/>
    <w:rsid w:val="006275D8"/>
    <w:rsid w:val="006300B9"/>
    <w:rsid w:val="00630700"/>
    <w:rsid w:val="00630AA5"/>
    <w:rsid w:val="00631EEF"/>
    <w:rsid w:val="0063204E"/>
    <w:rsid w:val="00632134"/>
    <w:rsid w:val="0063213A"/>
    <w:rsid w:val="00632679"/>
    <w:rsid w:val="00633651"/>
    <w:rsid w:val="00633A36"/>
    <w:rsid w:val="00633B97"/>
    <w:rsid w:val="00633C2B"/>
    <w:rsid w:val="00633F74"/>
    <w:rsid w:val="0063478B"/>
    <w:rsid w:val="00634881"/>
    <w:rsid w:val="006368F3"/>
    <w:rsid w:val="00636ED3"/>
    <w:rsid w:val="00636F26"/>
    <w:rsid w:val="006378ED"/>
    <w:rsid w:val="00637C99"/>
    <w:rsid w:val="0064048C"/>
    <w:rsid w:val="00640EA3"/>
    <w:rsid w:val="00641258"/>
    <w:rsid w:val="006413A8"/>
    <w:rsid w:val="0064145B"/>
    <w:rsid w:val="00641BCA"/>
    <w:rsid w:val="00642389"/>
    <w:rsid w:val="006423A2"/>
    <w:rsid w:val="0064267D"/>
    <w:rsid w:val="006431D7"/>
    <w:rsid w:val="006434A3"/>
    <w:rsid w:val="00643C5D"/>
    <w:rsid w:val="00644477"/>
    <w:rsid w:val="00644675"/>
    <w:rsid w:val="00644B92"/>
    <w:rsid w:val="00645B1A"/>
    <w:rsid w:val="00645C0C"/>
    <w:rsid w:val="0064630F"/>
    <w:rsid w:val="0064645A"/>
    <w:rsid w:val="00646A14"/>
    <w:rsid w:val="00646B6C"/>
    <w:rsid w:val="00646CD5"/>
    <w:rsid w:val="006471A0"/>
    <w:rsid w:val="00647250"/>
    <w:rsid w:val="00647290"/>
    <w:rsid w:val="006472EC"/>
    <w:rsid w:val="006473FD"/>
    <w:rsid w:val="00647C6F"/>
    <w:rsid w:val="00650515"/>
    <w:rsid w:val="00650E4E"/>
    <w:rsid w:val="0065140A"/>
    <w:rsid w:val="00651988"/>
    <w:rsid w:val="00651F65"/>
    <w:rsid w:val="00652B73"/>
    <w:rsid w:val="00652C62"/>
    <w:rsid w:val="00653000"/>
    <w:rsid w:val="006533C5"/>
    <w:rsid w:val="006533DF"/>
    <w:rsid w:val="006535D7"/>
    <w:rsid w:val="00653A51"/>
    <w:rsid w:val="00653AF3"/>
    <w:rsid w:val="0065423E"/>
    <w:rsid w:val="006544C9"/>
    <w:rsid w:val="00654862"/>
    <w:rsid w:val="00654D8E"/>
    <w:rsid w:val="00655CFB"/>
    <w:rsid w:val="006561FB"/>
    <w:rsid w:val="00656397"/>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031"/>
    <w:rsid w:val="0066647A"/>
    <w:rsid w:val="00666642"/>
    <w:rsid w:val="00666822"/>
    <w:rsid w:val="006671B3"/>
    <w:rsid w:val="0066735E"/>
    <w:rsid w:val="00667DF2"/>
    <w:rsid w:val="00667E11"/>
    <w:rsid w:val="006701BD"/>
    <w:rsid w:val="006710A2"/>
    <w:rsid w:val="00671617"/>
    <w:rsid w:val="00671ABC"/>
    <w:rsid w:val="00671D1B"/>
    <w:rsid w:val="006729B6"/>
    <w:rsid w:val="00672FAB"/>
    <w:rsid w:val="006739BA"/>
    <w:rsid w:val="00674A9E"/>
    <w:rsid w:val="00675092"/>
    <w:rsid w:val="006755CD"/>
    <w:rsid w:val="006757E1"/>
    <w:rsid w:val="006759AD"/>
    <w:rsid w:val="0067603A"/>
    <w:rsid w:val="00676A7B"/>
    <w:rsid w:val="00676F9D"/>
    <w:rsid w:val="006773BD"/>
    <w:rsid w:val="00677703"/>
    <w:rsid w:val="00677C25"/>
    <w:rsid w:val="00677F8A"/>
    <w:rsid w:val="006803C9"/>
    <w:rsid w:val="00680601"/>
    <w:rsid w:val="0068065F"/>
    <w:rsid w:val="00680879"/>
    <w:rsid w:val="00681754"/>
    <w:rsid w:val="00681786"/>
    <w:rsid w:val="00681839"/>
    <w:rsid w:val="006823AE"/>
    <w:rsid w:val="00682EEA"/>
    <w:rsid w:val="00683CEB"/>
    <w:rsid w:val="006843CA"/>
    <w:rsid w:val="0068586B"/>
    <w:rsid w:val="00685E5D"/>
    <w:rsid w:val="006863F0"/>
    <w:rsid w:val="00686A44"/>
    <w:rsid w:val="00686A7A"/>
    <w:rsid w:val="00686EFA"/>
    <w:rsid w:val="00690455"/>
    <w:rsid w:val="00690B5A"/>
    <w:rsid w:val="00690EF8"/>
    <w:rsid w:val="006912AD"/>
    <w:rsid w:val="0069143C"/>
    <w:rsid w:val="006915D7"/>
    <w:rsid w:val="006930B2"/>
    <w:rsid w:val="006934A7"/>
    <w:rsid w:val="006934AF"/>
    <w:rsid w:val="00693A41"/>
    <w:rsid w:val="00694375"/>
    <w:rsid w:val="00694908"/>
    <w:rsid w:val="006955ED"/>
    <w:rsid w:val="00695818"/>
    <w:rsid w:val="006959EF"/>
    <w:rsid w:val="00696C55"/>
    <w:rsid w:val="006973EF"/>
    <w:rsid w:val="00697D4F"/>
    <w:rsid w:val="00697F11"/>
    <w:rsid w:val="006A059D"/>
    <w:rsid w:val="006A05E3"/>
    <w:rsid w:val="006A0CAE"/>
    <w:rsid w:val="006A0EF3"/>
    <w:rsid w:val="006A102B"/>
    <w:rsid w:val="006A1274"/>
    <w:rsid w:val="006A1549"/>
    <w:rsid w:val="006A1986"/>
    <w:rsid w:val="006A19C2"/>
    <w:rsid w:val="006A3391"/>
    <w:rsid w:val="006A42F1"/>
    <w:rsid w:val="006A554E"/>
    <w:rsid w:val="006A5C9C"/>
    <w:rsid w:val="006A64E6"/>
    <w:rsid w:val="006A691B"/>
    <w:rsid w:val="006A76AB"/>
    <w:rsid w:val="006A7D6C"/>
    <w:rsid w:val="006B02A8"/>
    <w:rsid w:val="006B0CBE"/>
    <w:rsid w:val="006B1249"/>
    <w:rsid w:val="006B1493"/>
    <w:rsid w:val="006B2882"/>
    <w:rsid w:val="006B3238"/>
    <w:rsid w:val="006B36E6"/>
    <w:rsid w:val="006B386C"/>
    <w:rsid w:val="006B38B9"/>
    <w:rsid w:val="006B3B0E"/>
    <w:rsid w:val="006B3E78"/>
    <w:rsid w:val="006B4191"/>
    <w:rsid w:val="006B41AB"/>
    <w:rsid w:val="006B4595"/>
    <w:rsid w:val="006B47B1"/>
    <w:rsid w:val="006B4BC3"/>
    <w:rsid w:val="006B51C6"/>
    <w:rsid w:val="006B5B31"/>
    <w:rsid w:val="006B649B"/>
    <w:rsid w:val="006B6C78"/>
    <w:rsid w:val="006B7063"/>
    <w:rsid w:val="006B779B"/>
    <w:rsid w:val="006B7BF7"/>
    <w:rsid w:val="006C12E9"/>
    <w:rsid w:val="006C146C"/>
    <w:rsid w:val="006C18E6"/>
    <w:rsid w:val="006C2399"/>
    <w:rsid w:val="006C2AC5"/>
    <w:rsid w:val="006C49EE"/>
    <w:rsid w:val="006C4F19"/>
    <w:rsid w:val="006C52CF"/>
    <w:rsid w:val="006C53CA"/>
    <w:rsid w:val="006C5B38"/>
    <w:rsid w:val="006C5C55"/>
    <w:rsid w:val="006C5F3F"/>
    <w:rsid w:val="006C6806"/>
    <w:rsid w:val="006C6D91"/>
    <w:rsid w:val="006C7BF6"/>
    <w:rsid w:val="006D018A"/>
    <w:rsid w:val="006D02E1"/>
    <w:rsid w:val="006D051B"/>
    <w:rsid w:val="006D08AF"/>
    <w:rsid w:val="006D0F7E"/>
    <w:rsid w:val="006D16A5"/>
    <w:rsid w:val="006D1CCF"/>
    <w:rsid w:val="006D1DF6"/>
    <w:rsid w:val="006D2049"/>
    <w:rsid w:val="006D240F"/>
    <w:rsid w:val="006D263B"/>
    <w:rsid w:val="006D279F"/>
    <w:rsid w:val="006D2A5B"/>
    <w:rsid w:val="006D3E9C"/>
    <w:rsid w:val="006D3EC8"/>
    <w:rsid w:val="006D403E"/>
    <w:rsid w:val="006D43ED"/>
    <w:rsid w:val="006D477D"/>
    <w:rsid w:val="006D50B7"/>
    <w:rsid w:val="006D5920"/>
    <w:rsid w:val="006D5DBA"/>
    <w:rsid w:val="006D62AB"/>
    <w:rsid w:val="006D67A4"/>
    <w:rsid w:val="006D6879"/>
    <w:rsid w:val="006D6911"/>
    <w:rsid w:val="006D6BDE"/>
    <w:rsid w:val="006D7142"/>
    <w:rsid w:val="006D789F"/>
    <w:rsid w:val="006D79B7"/>
    <w:rsid w:val="006D7BB5"/>
    <w:rsid w:val="006D7CF5"/>
    <w:rsid w:val="006E04C0"/>
    <w:rsid w:val="006E0588"/>
    <w:rsid w:val="006E061E"/>
    <w:rsid w:val="006E0885"/>
    <w:rsid w:val="006E08AB"/>
    <w:rsid w:val="006E0BD9"/>
    <w:rsid w:val="006E102E"/>
    <w:rsid w:val="006E1BF5"/>
    <w:rsid w:val="006E1FD1"/>
    <w:rsid w:val="006E2353"/>
    <w:rsid w:val="006E259E"/>
    <w:rsid w:val="006E2861"/>
    <w:rsid w:val="006E2EDD"/>
    <w:rsid w:val="006E31E8"/>
    <w:rsid w:val="006E32F4"/>
    <w:rsid w:val="006E3C2B"/>
    <w:rsid w:val="006E4B46"/>
    <w:rsid w:val="006E4E68"/>
    <w:rsid w:val="006E596C"/>
    <w:rsid w:val="006E5D44"/>
    <w:rsid w:val="006E65ED"/>
    <w:rsid w:val="006E6C69"/>
    <w:rsid w:val="006E6DED"/>
    <w:rsid w:val="006E7445"/>
    <w:rsid w:val="006E7545"/>
    <w:rsid w:val="006E7D66"/>
    <w:rsid w:val="006F050E"/>
    <w:rsid w:val="006F0693"/>
    <w:rsid w:val="006F11D8"/>
    <w:rsid w:val="006F16CF"/>
    <w:rsid w:val="006F1DC9"/>
    <w:rsid w:val="006F3446"/>
    <w:rsid w:val="006F3837"/>
    <w:rsid w:val="006F3ED0"/>
    <w:rsid w:val="006F407E"/>
    <w:rsid w:val="006F5162"/>
    <w:rsid w:val="006F5512"/>
    <w:rsid w:val="006F5526"/>
    <w:rsid w:val="006F59D6"/>
    <w:rsid w:val="006F5E87"/>
    <w:rsid w:val="006F6FFF"/>
    <w:rsid w:val="006F7671"/>
    <w:rsid w:val="006F77F5"/>
    <w:rsid w:val="006F7B50"/>
    <w:rsid w:val="006F7E8F"/>
    <w:rsid w:val="0070003B"/>
    <w:rsid w:val="00700048"/>
    <w:rsid w:val="00701C9A"/>
    <w:rsid w:val="00701E1B"/>
    <w:rsid w:val="00702189"/>
    <w:rsid w:val="007024BD"/>
    <w:rsid w:val="00702DA1"/>
    <w:rsid w:val="00703707"/>
    <w:rsid w:val="007038EB"/>
    <w:rsid w:val="0070450B"/>
    <w:rsid w:val="007047F4"/>
    <w:rsid w:val="00705279"/>
    <w:rsid w:val="007054B2"/>
    <w:rsid w:val="00705759"/>
    <w:rsid w:val="00705828"/>
    <w:rsid w:val="00705B9A"/>
    <w:rsid w:val="00705C19"/>
    <w:rsid w:val="00705C82"/>
    <w:rsid w:val="00706188"/>
    <w:rsid w:val="007061FA"/>
    <w:rsid w:val="00706A7E"/>
    <w:rsid w:val="0070789E"/>
    <w:rsid w:val="00707F72"/>
    <w:rsid w:val="00710514"/>
    <w:rsid w:val="00710960"/>
    <w:rsid w:val="00710F93"/>
    <w:rsid w:val="00711A60"/>
    <w:rsid w:val="00711E95"/>
    <w:rsid w:val="00712670"/>
    <w:rsid w:val="00712854"/>
    <w:rsid w:val="00713245"/>
    <w:rsid w:val="0071409D"/>
    <w:rsid w:val="00714545"/>
    <w:rsid w:val="007149D0"/>
    <w:rsid w:val="00715410"/>
    <w:rsid w:val="007156E4"/>
    <w:rsid w:val="00715703"/>
    <w:rsid w:val="00715B44"/>
    <w:rsid w:val="00715C53"/>
    <w:rsid w:val="0071649C"/>
    <w:rsid w:val="007165EB"/>
    <w:rsid w:val="007173A7"/>
    <w:rsid w:val="007178E1"/>
    <w:rsid w:val="00717BED"/>
    <w:rsid w:val="0072013E"/>
    <w:rsid w:val="007202CB"/>
    <w:rsid w:val="0072045F"/>
    <w:rsid w:val="007208F2"/>
    <w:rsid w:val="00720932"/>
    <w:rsid w:val="00720B13"/>
    <w:rsid w:val="00720E03"/>
    <w:rsid w:val="00721538"/>
    <w:rsid w:val="0072187C"/>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A58"/>
    <w:rsid w:val="00725FA0"/>
    <w:rsid w:val="0072629C"/>
    <w:rsid w:val="007262B7"/>
    <w:rsid w:val="0072634A"/>
    <w:rsid w:val="007263A2"/>
    <w:rsid w:val="00726615"/>
    <w:rsid w:val="00726DD2"/>
    <w:rsid w:val="00726F1C"/>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FD8"/>
    <w:rsid w:val="0073360A"/>
    <w:rsid w:val="00733D4F"/>
    <w:rsid w:val="00733F42"/>
    <w:rsid w:val="00733FC6"/>
    <w:rsid w:val="00734A59"/>
    <w:rsid w:val="00734C81"/>
    <w:rsid w:val="00734D9E"/>
    <w:rsid w:val="00734F4C"/>
    <w:rsid w:val="007355DE"/>
    <w:rsid w:val="00735B61"/>
    <w:rsid w:val="0073657F"/>
    <w:rsid w:val="007367D6"/>
    <w:rsid w:val="00736828"/>
    <w:rsid w:val="00736A72"/>
    <w:rsid w:val="00736BCB"/>
    <w:rsid w:val="00736C57"/>
    <w:rsid w:val="0073786D"/>
    <w:rsid w:val="00737E5B"/>
    <w:rsid w:val="00737EC5"/>
    <w:rsid w:val="00737EE8"/>
    <w:rsid w:val="00737F87"/>
    <w:rsid w:val="007402AF"/>
    <w:rsid w:val="0074143A"/>
    <w:rsid w:val="00741D04"/>
    <w:rsid w:val="00741D84"/>
    <w:rsid w:val="00742097"/>
    <w:rsid w:val="00742117"/>
    <w:rsid w:val="00743552"/>
    <w:rsid w:val="0074385E"/>
    <w:rsid w:val="00744A47"/>
    <w:rsid w:val="00745187"/>
    <w:rsid w:val="00745C41"/>
    <w:rsid w:val="00745D26"/>
    <w:rsid w:val="0074662F"/>
    <w:rsid w:val="00746CD2"/>
    <w:rsid w:val="00747519"/>
    <w:rsid w:val="00747B01"/>
    <w:rsid w:val="00750822"/>
    <w:rsid w:val="0075116B"/>
    <w:rsid w:val="00751742"/>
    <w:rsid w:val="00752A22"/>
    <w:rsid w:val="00752AB8"/>
    <w:rsid w:val="00753A21"/>
    <w:rsid w:val="00753EDC"/>
    <w:rsid w:val="007543D8"/>
    <w:rsid w:val="0075465A"/>
    <w:rsid w:val="0075486F"/>
    <w:rsid w:val="00755654"/>
    <w:rsid w:val="00755765"/>
    <w:rsid w:val="00755DFA"/>
    <w:rsid w:val="00757314"/>
    <w:rsid w:val="00757846"/>
    <w:rsid w:val="0076055E"/>
    <w:rsid w:val="007606DD"/>
    <w:rsid w:val="007608A5"/>
    <w:rsid w:val="00760BFF"/>
    <w:rsid w:val="00760D4A"/>
    <w:rsid w:val="007611B3"/>
    <w:rsid w:val="007616AC"/>
    <w:rsid w:val="00761B1A"/>
    <w:rsid w:val="00761E0A"/>
    <w:rsid w:val="00762308"/>
    <w:rsid w:val="00762A05"/>
    <w:rsid w:val="00762B1E"/>
    <w:rsid w:val="00763455"/>
    <w:rsid w:val="007634F5"/>
    <w:rsid w:val="00763612"/>
    <w:rsid w:val="007638DF"/>
    <w:rsid w:val="007641FA"/>
    <w:rsid w:val="00764244"/>
    <w:rsid w:val="00764446"/>
    <w:rsid w:val="0076488C"/>
    <w:rsid w:val="0076508D"/>
    <w:rsid w:val="00765DA6"/>
    <w:rsid w:val="00766478"/>
    <w:rsid w:val="00766C68"/>
    <w:rsid w:val="00766D95"/>
    <w:rsid w:val="00767289"/>
    <w:rsid w:val="007678ED"/>
    <w:rsid w:val="00767A5D"/>
    <w:rsid w:val="00767E28"/>
    <w:rsid w:val="00770660"/>
    <w:rsid w:val="00770FE1"/>
    <w:rsid w:val="0077100D"/>
    <w:rsid w:val="00771356"/>
    <w:rsid w:val="007713F7"/>
    <w:rsid w:val="00771986"/>
    <w:rsid w:val="00771B72"/>
    <w:rsid w:val="0077290B"/>
    <w:rsid w:val="00773133"/>
    <w:rsid w:val="00773487"/>
    <w:rsid w:val="007739E5"/>
    <w:rsid w:val="00773ADC"/>
    <w:rsid w:val="00773BD7"/>
    <w:rsid w:val="00773C22"/>
    <w:rsid w:val="00773E51"/>
    <w:rsid w:val="00774464"/>
    <w:rsid w:val="00775408"/>
    <w:rsid w:val="007755A1"/>
    <w:rsid w:val="007755BD"/>
    <w:rsid w:val="00775797"/>
    <w:rsid w:val="00775D98"/>
    <w:rsid w:val="00776DF1"/>
    <w:rsid w:val="00776EF1"/>
    <w:rsid w:val="0077732D"/>
    <w:rsid w:val="00777601"/>
    <w:rsid w:val="00777751"/>
    <w:rsid w:val="0078001E"/>
    <w:rsid w:val="007801A4"/>
    <w:rsid w:val="00780B1F"/>
    <w:rsid w:val="00780BB4"/>
    <w:rsid w:val="00780BBC"/>
    <w:rsid w:val="00781618"/>
    <w:rsid w:val="00782242"/>
    <w:rsid w:val="00782741"/>
    <w:rsid w:val="00783164"/>
    <w:rsid w:val="007838A1"/>
    <w:rsid w:val="007838A5"/>
    <w:rsid w:val="00783E10"/>
    <w:rsid w:val="00783E95"/>
    <w:rsid w:val="007847DC"/>
    <w:rsid w:val="007852C7"/>
    <w:rsid w:val="00785A5D"/>
    <w:rsid w:val="00785D99"/>
    <w:rsid w:val="00785E77"/>
    <w:rsid w:val="00785EF1"/>
    <w:rsid w:val="0078604A"/>
    <w:rsid w:val="007861A9"/>
    <w:rsid w:val="007862F4"/>
    <w:rsid w:val="007863B1"/>
    <w:rsid w:val="00786704"/>
    <w:rsid w:val="00786EF5"/>
    <w:rsid w:val="007871A7"/>
    <w:rsid w:val="00787588"/>
    <w:rsid w:val="00787B4A"/>
    <w:rsid w:val="00790186"/>
    <w:rsid w:val="00790870"/>
    <w:rsid w:val="00790917"/>
    <w:rsid w:val="00790A70"/>
    <w:rsid w:val="00791287"/>
    <w:rsid w:val="00791E4D"/>
    <w:rsid w:val="00792D23"/>
    <w:rsid w:val="007931BC"/>
    <w:rsid w:val="00793C44"/>
    <w:rsid w:val="00794AA3"/>
    <w:rsid w:val="00794AE1"/>
    <w:rsid w:val="00794DB4"/>
    <w:rsid w:val="00794F43"/>
    <w:rsid w:val="007951E8"/>
    <w:rsid w:val="00795B1A"/>
    <w:rsid w:val="00795DE2"/>
    <w:rsid w:val="00796633"/>
    <w:rsid w:val="00796820"/>
    <w:rsid w:val="00796CA4"/>
    <w:rsid w:val="00796E09"/>
    <w:rsid w:val="00797229"/>
    <w:rsid w:val="00797575"/>
    <w:rsid w:val="0079791C"/>
    <w:rsid w:val="00797DE1"/>
    <w:rsid w:val="007A03A9"/>
    <w:rsid w:val="007A0B9E"/>
    <w:rsid w:val="007A0D88"/>
    <w:rsid w:val="007A0E47"/>
    <w:rsid w:val="007A1124"/>
    <w:rsid w:val="007A11D0"/>
    <w:rsid w:val="007A11F1"/>
    <w:rsid w:val="007A1C2B"/>
    <w:rsid w:val="007A231E"/>
    <w:rsid w:val="007A2B0B"/>
    <w:rsid w:val="007A3004"/>
    <w:rsid w:val="007A319B"/>
    <w:rsid w:val="007A36FA"/>
    <w:rsid w:val="007A3EA1"/>
    <w:rsid w:val="007A4241"/>
    <w:rsid w:val="007A42E2"/>
    <w:rsid w:val="007A479E"/>
    <w:rsid w:val="007A48AF"/>
    <w:rsid w:val="007A4D0E"/>
    <w:rsid w:val="007A503B"/>
    <w:rsid w:val="007A630E"/>
    <w:rsid w:val="007A644B"/>
    <w:rsid w:val="007A647D"/>
    <w:rsid w:val="007A68D1"/>
    <w:rsid w:val="007A6B5D"/>
    <w:rsid w:val="007A71E3"/>
    <w:rsid w:val="007A7484"/>
    <w:rsid w:val="007A7645"/>
    <w:rsid w:val="007B01DA"/>
    <w:rsid w:val="007B03DD"/>
    <w:rsid w:val="007B071E"/>
    <w:rsid w:val="007B0855"/>
    <w:rsid w:val="007B116B"/>
    <w:rsid w:val="007B124D"/>
    <w:rsid w:val="007B17FF"/>
    <w:rsid w:val="007B20B6"/>
    <w:rsid w:val="007B2331"/>
    <w:rsid w:val="007B26F1"/>
    <w:rsid w:val="007B27C7"/>
    <w:rsid w:val="007B2A2D"/>
    <w:rsid w:val="007B2B3D"/>
    <w:rsid w:val="007B2B67"/>
    <w:rsid w:val="007B2D8A"/>
    <w:rsid w:val="007B34B7"/>
    <w:rsid w:val="007B36C8"/>
    <w:rsid w:val="007B393D"/>
    <w:rsid w:val="007B3969"/>
    <w:rsid w:val="007B47B6"/>
    <w:rsid w:val="007B5658"/>
    <w:rsid w:val="007B58DC"/>
    <w:rsid w:val="007B5F0E"/>
    <w:rsid w:val="007B6624"/>
    <w:rsid w:val="007B67E9"/>
    <w:rsid w:val="007B6C2D"/>
    <w:rsid w:val="007B702E"/>
    <w:rsid w:val="007B703F"/>
    <w:rsid w:val="007B7187"/>
    <w:rsid w:val="007B71E9"/>
    <w:rsid w:val="007B74EE"/>
    <w:rsid w:val="007B7B21"/>
    <w:rsid w:val="007B7BF4"/>
    <w:rsid w:val="007C0189"/>
    <w:rsid w:val="007C07AF"/>
    <w:rsid w:val="007C07B7"/>
    <w:rsid w:val="007C0808"/>
    <w:rsid w:val="007C0A7D"/>
    <w:rsid w:val="007C0EFB"/>
    <w:rsid w:val="007C1747"/>
    <w:rsid w:val="007C185B"/>
    <w:rsid w:val="007C18A6"/>
    <w:rsid w:val="007C1CD7"/>
    <w:rsid w:val="007C1DFB"/>
    <w:rsid w:val="007C1EB2"/>
    <w:rsid w:val="007C2061"/>
    <w:rsid w:val="007C2248"/>
    <w:rsid w:val="007C2AD7"/>
    <w:rsid w:val="007C3036"/>
    <w:rsid w:val="007C3B18"/>
    <w:rsid w:val="007C484A"/>
    <w:rsid w:val="007C5645"/>
    <w:rsid w:val="007C5949"/>
    <w:rsid w:val="007C5A51"/>
    <w:rsid w:val="007C62CC"/>
    <w:rsid w:val="007C6730"/>
    <w:rsid w:val="007C75D7"/>
    <w:rsid w:val="007C7CA5"/>
    <w:rsid w:val="007D08D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7D9"/>
    <w:rsid w:val="007D58E4"/>
    <w:rsid w:val="007D5F73"/>
    <w:rsid w:val="007E0011"/>
    <w:rsid w:val="007E00BA"/>
    <w:rsid w:val="007E014F"/>
    <w:rsid w:val="007E088D"/>
    <w:rsid w:val="007E0B2E"/>
    <w:rsid w:val="007E10F4"/>
    <w:rsid w:val="007E1285"/>
    <w:rsid w:val="007E1B63"/>
    <w:rsid w:val="007E2471"/>
    <w:rsid w:val="007E2482"/>
    <w:rsid w:val="007E25ED"/>
    <w:rsid w:val="007E2725"/>
    <w:rsid w:val="007E2F75"/>
    <w:rsid w:val="007E311E"/>
    <w:rsid w:val="007E332F"/>
    <w:rsid w:val="007E3CC4"/>
    <w:rsid w:val="007E481B"/>
    <w:rsid w:val="007E4D08"/>
    <w:rsid w:val="007E4E40"/>
    <w:rsid w:val="007E4F18"/>
    <w:rsid w:val="007E5233"/>
    <w:rsid w:val="007E5269"/>
    <w:rsid w:val="007E5864"/>
    <w:rsid w:val="007E5982"/>
    <w:rsid w:val="007E5FEF"/>
    <w:rsid w:val="007E6194"/>
    <w:rsid w:val="007E65A7"/>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635"/>
    <w:rsid w:val="007F2B1C"/>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2FC6"/>
    <w:rsid w:val="00803505"/>
    <w:rsid w:val="008036AB"/>
    <w:rsid w:val="00803727"/>
    <w:rsid w:val="008038D9"/>
    <w:rsid w:val="00804518"/>
    <w:rsid w:val="00804812"/>
    <w:rsid w:val="0080551E"/>
    <w:rsid w:val="00805788"/>
    <w:rsid w:val="008059BC"/>
    <w:rsid w:val="00805A20"/>
    <w:rsid w:val="00805E13"/>
    <w:rsid w:val="00806A5B"/>
    <w:rsid w:val="00807701"/>
    <w:rsid w:val="008102D2"/>
    <w:rsid w:val="00810477"/>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DB1"/>
    <w:rsid w:val="00816FE4"/>
    <w:rsid w:val="00817627"/>
    <w:rsid w:val="0081763B"/>
    <w:rsid w:val="008178CA"/>
    <w:rsid w:val="00817A59"/>
    <w:rsid w:val="00820533"/>
    <w:rsid w:val="008217F2"/>
    <w:rsid w:val="008218E9"/>
    <w:rsid w:val="00821B96"/>
    <w:rsid w:val="00821D59"/>
    <w:rsid w:val="00822035"/>
    <w:rsid w:val="0082228D"/>
    <w:rsid w:val="00822858"/>
    <w:rsid w:val="00822F28"/>
    <w:rsid w:val="008249CE"/>
    <w:rsid w:val="00824A39"/>
    <w:rsid w:val="00824B16"/>
    <w:rsid w:val="00824D73"/>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5A8B"/>
    <w:rsid w:val="00836078"/>
    <w:rsid w:val="008364AF"/>
    <w:rsid w:val="00836712"/>
    <w:rsid w:val="008368F9"/>
    <w:rsid w:val="00836903"/>
    <w:rsid w:val="00836EFB"/>
    <w:rsid w:val="00837272"/>
    <w:rsid w:val="008373F2"/>
    <w:rsid w:val="008375A2"/>
    <w:rsid w:val="00837915"/>
    <w:rsid w:val="00837CD8"/>
    <w:rsid w:val="0084004B"/>
    <w:rsid w:val="0084018E"/>
    <w:rsid w:val="008401A7"/>
    <w:rsid w:val="008401CC"/>
    <w:rsid w:val="008401DB"/>
    <w:rsid w:val="00840630"/>
    <w:rsid w:val="00840953"/>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4D35"/>
    <w:rsid w:val="00845754"/>
    <w:rsid w:val="00845B64"/>
    <w:rsid w:val="008465CA"/>
    <w:rsid w:val="008467B5"/>
    <w:rsid w:val="00847510"/>
    <w:rsid w:val="0084761C"/>
    <w:rsid w:val="008501CC"/>
    <w:rsid w:val="00850274"/>
    <w:rsid w:val="0085073C"/>
    <w:rsid w:val="008509DC"/>
    <w:rsid w:val="008509E2"/>
    <w:rsid w:val="00851512"/>
    <w:rsid w:val="00851974"/>
    <w:rsid w:val="00851B49"/>
    <w:rsid w:val="00851D8D"/>
    <w:rsid w:val="00852504"/>
    <w:rsid w:val="0085252E"/>
    <w:rsid w:val="008526D7"/>
    <w:rsid w:val="0085315E"/>
    <w:rsid w:val="00853A4E"/>
    <w:rsid w:val="00853F65"/>
    <w:rsid w:val="00853FEB"/>
    <w:rsid w:val="00854A86"/>
    <w:rsid w:val="00854BE9"/>
    <w:rsid w:val="00855140"/>
    <w:rsid w:val="00855F19"/>
    <w:rsid w:val="008563CE"/>
    <w:rsid w:val="00856AD1"/>
    <w:rsid w:val="00856B76"/>
    <w:rsid w:val="0085701F"/>
    <w:rsid w:val="008604E3"/>
    <w:rsid w:val="00860751"/>
    <w:rsid w:val="00861AFD"/>
    <w:rsid w:val="00861B2E"/>
    <w:rsid w:val="00861BC6"/>
    <w:rsid w:val="0086206F"/>
    <w:rsid w:val="00862556"/>
    <w:rsid w:val="00862843"/>
    <w:rsid w:val="00862F2E"/>
    <w:rsid w:val="0086360B"/>
    <w:rsid w:val="00863C77"/>
    <w:rsid w:val="0086451F"/>
    <w:rsid w:val="00864D16"/>
    <w:rsid w:val="008657ED"/>
    <w:rsid w:val="00865848"/>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1FC0"/>
    <w:rsid w:val="008723CE"/>
    <w:rsid w:val="0087243B"/>
    <w:rsid w:val="00873399"/>
    <w:rsid w:val="00873555"/>
    <w:rsid w:val="00873773"/>
    <w:rsid w:val="00874227"/>
    <w:rsid w:val="008742D4"/>
    <w:rsid w:val="0087477E"/>
    <w:rsid w:val="008754B0"/>
    <w:rsid w:val="008758E6"/>
    <w:rsid w:val="008758F0"/>
    <w:rsid w:val="00875B8C"/>
    <w:rsid w:val="00875BF6"/>
    <w:rsid w:val="008764E6"/>
    <w:rsid w:val="008765E8"/>
    <w:rsid w:val="00876B52"/>
    <w:rsid w:val="00876D2C"/>
    <w:rsid w:val="00876F31"/>
    <w:rsid w:val="00880DE8"/>
    <w:rsid w:val="008814EA"/>
    <w:rsid w:val="00881530"/>
    <w:rsid w:val="00881C47"/>
    <w:rsid w:val="008822BD"/>
    <w:rsid w:val="00882C71"/>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87143"/>
    <w:rsid w:val="00890722"/>
    <w:rsid w:val="00891676"/>
    <w:rsid w:val="00891C44"/>
    <w:rsid w:val="008925D0"/>
    <w:rsid w:val="00892D7D"/>
    <w:rsid w:val="00892F4B"/>
    <w:rsid w:val="00893914"/>
    <w:rsid w:val="00893B47"/>
    <w:rsid w:val="008946AF"/>
    <w:rsid w:val="008946BF"/>
    <w:rsid w:val="00895822"/>
    <w:rsid w:val="00895A4B"/>
    <w:rsid w:val="00895A58"/>
    <w:rsid w:val="00896020"/>
    <w:rsid w:val="00896593"/>
    <w:rsid w:val="00896720"/>
    <w:rsid w:val="00896921"/>
    <w:rsid w:val="00897021"/>
    <w:rsid w:val="00897B3F"/>
    <w:rsid w:val="00897DF2"/>
    <w:rsid w:val="008A0D10"/>
    <w:rsid w:val="008A12AE"/>
    <w:rsid w:val="008A191C"/>
    <w:rsid w:val="008A1C52"/>
    <w:rsid w:val="008A1EB9"/>
    <w:rsid w:val="008A1F5D"/>
    <w:rsid w:val="008A21A8"/>
    <w:rsid w:val="008A324F"/>
    <w:rsid w:val="008A3257"/>
    <w:rsid w:val="008A3DCA"/>
    <w:rsid w:val="008A3FF3"/>
    <w:rsid w:val="008A42A5"/>
    <w:rsid w:val="008A44BC"/>
    <w:rsid w:val="008A4FD2"/>
    <w:rsid w:val="008A4FF4"/>
    <w:rsid w:val="008A5B9D"/>
    <w:rsid w:val="008A5EB0"/>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469B"/>
    <w:rsid w:val="008B52C8"/>
    <w:rsid w:val="008B63D4"/>
    <w:rsid w:val="008B6960"/>
    <w:rsid w:val="008C0522"/>
    <w:rsid w:val="008C05E9"/>
    <w:rsid w:val="008C0DB6"/>
    <w:rsid w:val="008C1CBB"/>
    <w:rsid w:val="008C2377"/>
    <w:rsid w:val="008C2541"/>
    <w:rsid w:val="008C25D6"/>
    <w:rsid w:val="008C2727"/>
    <w:rsid w:val="008C2955"/>
    <w:rsid w:val="008C2E46"/>
    <w:rsid w:val="008C3263"/>
    <w:rsid w:val="008C334E"/>
    <w:rsid w:val="008C3BB2"/>
    <w:rsid w:val="008C3CCB"/>
    <w:rsid w:val="008C40B6"/>
    <w:rsid w:val="008C4821"/>
    <w:rsid w:val="008C49B4"/>
    <w:rsid w:val="008C5694"/>
    <w:rsid w:val="008C5935"/>
    <w:rsid w:val="008C5A4B"/>
    <w:rsid w:val="008C5DD9"/>
    <w:rsid w:val="008C616A"/>
    <w:rsid w:val="008C64AD"/>
    <w:rsid w:val="008C6502"/>
    <w:rsid w:val="008C664F"/>
    <w:rsid w:val="008C7143"/>
    <w:rsid w:val="008C7699"/>
    <w:rsid w:val="008C77D7"/>
    <w:rsid w:val="008D001C"/>
    <w:rsid w:val="008D0282"/>
    <w:rsid w:val="008D0429"/>
    <w:rsid w:val="008D141F"/>
    <w:rsid w:val="008D14E1"/>
    <w:rsid w:val="008D184B"/>
    <w:rsid w:val="008D1858"/>
    <w:rsid w:val="008D2151"/>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DA6"/>
    <w:rsid w:val="008E04A2"/>
    <w:rsid w:val="008E05FD"/>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6D0"/>
    <w:rsid w:val="008F0F88"/>
    <w:rsid w:val="008F13E2"/>
    <w:rsid w:val="008F1900"/>
    <w:rsid w:val="008F1C92"/>
    <w:rsid w:val="008F2342"/>
    <w:rsid w:val="008F36F3"/>
    <w:rsid w:val="008F3A42"/>
    <w:rsid w:val="008F40A2"/>
    <w:rsid w:val="008F45C3"/>
    <w:rsid w:val="008F486D"/>
    <w:rsid w:val="008F49BF"/>
    <w:rsid w:val="008F4F11"/>
    <w:rsid w:val="008F5821"/>
    <w:rsid w:val="008F5EF3"/>
    <w:rsid w:val="008F6003"/>
    <w:rsid w:val="008F67D8"/>
    <w:rsid w:val="008F6B5F"/>
    <w:rsid w:val="008F71A8"/>
    <w:rsid w:val="008F74E9"/>
    <w:rsid w:val="00901878"/>
    <w:rsid w:val="00901DF4"/>
    <w:rsid w:val="0090238F"/>
    <w:rsid w:val="009025C4"/>
    <w:rsid w:val="009025EE"/>
    <w:rsid w:val="009026F2"/>
    <w:rsid w:val="00903C6B"/>
    <w:rsid w:val="0090432B"/>
    <w:rsid w:val="0090452A"/>
    <w:rsid w:val="00904B01"/>
    <w:rsid w:val="00904CC1"/>
    <w:rsid w:val="00904D87"/>
    <w:rsid w:val="0090626C"/>
    <w:rsid w:val="009064A4"/>
    <w:rsid w:val="00906709"/>
    <w:rsid w:val="009067C5"/>
    <w:rsid w:val="00906FB5"/>
    <w:rsid w:val="00907021"/>
    <w:rsid w:val="00907628"/>
    <w:rsid w:val="0090792A"/>
    <w:rsid w:val="00907A73"/>
    <w:rsid w:val="00907CA1"/>
    <w:rsid w:val="0091021D"/>
    <w:rsid w:val="00910786"/>
    <w:rsid w:val="009108CF"/>
    <w:rsid w:val="0091098B"/>
    <w:rsid w:val="009109A2"/>
    <w:rsid w:val="009117CF"/>
    <w:rsid w:val="009119B6"/>
    <w:rsid w:val="00912A55"/>
    <w:rsid w:val="00913154"/>
    <w:rsid w:val="00913200"/>
    <w:rsid w:val="00913270"/>
    <w:rsid w:val="00913435"/>
    <w:rsid w:val="009137BC"/>
    <w:rsid w:val="00913A16"/>
    <w:rsid w:val="00913F1D"/>
    <w:rsid w:val="009148D6"/>
    <w:rsid w:val="009149B0"/>
    <w:rsid w:val="0091532F"/>
    <w:rsid w:val="00915A10"/>
    <w:rsid w:val="00915E02"/>
    <w:rsid w:val="0091606D"/>
    <w:rsid w:val="0091608F"/>
    <w:rsid w:val="00916B30"/>
    <w:rsid w:val="00917147"/>
    <w:rsid w:val="0091759E"/>
    <w:rsid w:val="00917BCE"/>
    <w:rsid w:val="00917CE2"/>
    <w:rsid w:val="009201B1"/>
    <w:rsid w:val="009208D1"/>
    <w:rsid w:val="0092098A"/>
    <w:rsid w:val="00920AE1"/>
    <w:rsid w:val="00920EB7"/>
    <w:rsid w:val="00921635"/>
    <w:rsid w:val="00921963"/>
    <w:rsid w:val="00921CFF"/>
    <w:rsid w:val="00921D4E"/>
    <w:rsid w:val="00921F81"/>
    <w:rsid w:val="00921F83"/>
    <w:rsid w:val="009226B6"/>
    <w:rsid w:val="009228E2"/>
    <w:rsid w:val="0092331E"/>
    <w:rsid w:val="00923B76"/>
    <w:rsid w:val="0092485F"/>
    <w:rsid w:val="00924F1A"/>
    <w:rsid w:val="0092507C"/>
    <w:rsid w:val="00925105"/>
    <w:rsid w:val="009252EC"/>
    <w:rsid w:val="00925976"/>
    <w:rsid w:val="00925D85"/>
    <w:rsid w:val="00925D9C"/>
    <w:rsid w:val="009266E5"/>
    <w:rsid w:val="00927071"/>
    <w:rsid w:val="009300E2"/>
    <w:rsid w:val="00930B7B"/>
    <w:rsid w:val="009311E3"/>
    <w:rsid w:val="009313F3"/>
    <w:rsid w:val="00931B44"/>
    <w:rsid w:val="0093207D"/>
    <w:rsid w:val="00932473"/>
    <w:rsid w:val="00932D9D"/>
    <w:rsid w:val="0093301F"/>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743"/>
    <w:rsid w:val="0094486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44B1"/>
    <w:rsid w:val="009548D0"/>
    <w:rsid w:val="00954C2B"/>
    <w:rsid w:val="00955193"/>
    <w:rsid w:val="009553AA"/>
    <w:rsid w:val="00956569"/>
    <w:rsid w:val="00956F25"/>
    <w:rsid w:val="00957269"/>
    <w:rsid w:val="00957772"/>
    <w:rsid w:val="00957A36"/>
    <w:rsid w:val="00957E6B"/>
    <w:rsid w:val="00961175"/>
    <w:rsid w:val="0096168C"/>
    <w:rsid w:val="00961746"/>
    <w:rsid w:val="00961BF1"/>
    <w:rsid w:val="00961FF1"/>
    <w:rsid w:val="00962248"/>
    <w:rsid w:val="009628E7"/>
    <w:rsid w:val="0096295B"/>
    <w:rsid w:val="009638B6"/>
    <w:rsid w:val="00963A01"/>
    <w:rsid w:val="00963C17"/>
    <w:rsid w:val="009641AD"/>
    <w:rsid w:val="0096489A"/>
    <w:rsid w:val="009649B7"/>
    <w:rsid w:val="00964F4C"/>
    <w:rsid w:val="00965057"/>
    <w:rsid w:val="00965478"/>
    <w:rsid w:val="00965E5C"/>
    <w:rsid w:val="00966405"/>
    <w:rsid w:val="009669F4"/>
    <w:rsid w:val="00966C68"/>
    <w:rsid w:val="0096769E"/>
    <w:rsid w:val="009676C3"/>
    <w:rsid w:val="009677D7"/>
    <w:rsid w:val="009679D4"/>
    <w:rsid w:val="00967D2E"/>
    <w:rsid w:val="00967DAE"/>
    <w:rsid w:val="00967EA1"/>
    <w:rsid w:val="00970693"/>
    <w:rsid w:val="009709E8"/>
    <w:rsid w:val="00970FA2"/>
    <w:rsid w:val="00971499"/>
    <w:rsid w:val="0097158C"/>
    <w:rsid w:val="00971783"/>
    <w:rsid w:val="00972931"/>
    <w:rsid w:val="00973181"/>
    <w:rsid w:val="009731BB"/>
    <w:rsid w:val="00973444"/>
    <w:rsid w:val="00973CF7"/>
    <w:rsid w:val="009740BD"/>
    <w:rsid w:val="0097450E"/>
    <w:rsid w:val="00974651"/>
    <w:rsid w:val="009746F3"/>
    <w:rsid w:val="00975A9A"/>
    <w:rsid w:val="00975AFA"/>
    <w:rsid w:val="00975CF8"/>
    <w:rsid w:val="0097653B"/>
    <w:rsid w:val="009769A7"/>
    <w:rsid w:val="0097704A"/>
    <w:rsid w:val="0097742D"/>
    <w:rsid w:val="00977705"/>
    <w:rsid w:val="00977D43"/>
    <w:rsid w:val="00977F37"/>
    <w:rsid w:val="0098060B"/>
    <w:rsid w:val="0098078C"/>
    <w:rsid w:val="00980966"/>
    <w:rsid w:val="00980A32"/>
    <w:rsid w:val="00980D85"/>
    <w:rsid w:val="009811C9"/>
    <w:rsid w:val="0098177E"/>
    <w:rsid w:val="009818A7"/>
    <w:rsid w:val="00981A05"/>
    <w:rsid w:val="00981CCA"/>
    <w:rsid w:val="00981D1F"/>
    <w:rsid w:val="0098274D"/>
    <w:rsid w:val="009831A3"/>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42A6"/>
    <w:rsid w:val="00994E72"/>
    <w:rsid w:val="00995C01"/>
    <w:rsid w:val="0099636D"/>
    <w:rsid w:val="009967AD"/>
    <w:rsid w:val="009970F5"/>
    <w:rsid w:val="00997F6A"/>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0C9"/>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D6E"/>
    <w:rsid w:val="009B0DC6"/>
    <w:rsid w:val="009B10BA"/>
    <w:rsid w:val="009B14DD"/>
    <w:rsid w:val="009B1E9C"/>
    <w:rsid w:val="009B1F3A"/>
    <w:rsid w:val="009B277A"/>
    <w:rsid w:val="009B2F40"/>
    <w:rsid w:val="009B3570"/>
    <w:rsid w:val="009B3BAE"/>
    <w:rsid w:val="009B3C6A"/>
    <w:rsid w:val="009B3D3A"/>
    <w:rsid w:val="009B433C"/>
    <w:rsid w:val="009B46AB"/>
    <w:rsid w:val="009B4CC3"/>
    <w:rsid w:val="009B5070"/>
    <w:rsid w:val="009B5636"/>
    <w:rsid w:val="009B5F43"/>
    <w:rsid w:val="009B63FA"/>
    <w:rsid w:val="009B6400"/>
    <w:rsid w:val="009B6914"/>
    <w:rsid w:val="009B69C4"/>
    <w:rsid w:val="009B7947"/>
    <w:rsid w:val="009B7FC5"/>
    <w:rsid w:val="009C01AC"/>
    <w:rsid w:val="009C0419"/>
    <w:rsid w:val="009C0498"/>
    <w:rsid w:val="009C0CBA"/>
    <w:rsid w:val="009C1885"/>
    <w:rsid w:val="009C18CD"/>
    <w:rsid w:val="009C1B97"/>
    <w:rsid w:val="009C1E2E"/>
    <w:rsid w:val="009C2444"/>
    <w:rsid w:val="009C25FC"/>
    <w:rsid w:val="009C2B01"/>
    <w:rsid w:val="009C2EB3"/>
    <w:rsid w:val="009C2F1A"/>
    <w:rsid w:val="009C41BE"/>
    <w:rsid w:val="009C46D6"/>
    <w:rsid w:val="009C46DB"/>
    <w:rsid w:val="009C490F"/>
    <w:rsid w:val="009C49E9"/>
    <w:rsid w:val="009C572A"/>
    <w:rsid w:val="009C62A7"/>
    <w:rsid w:val="009C687A"/>
    <w:rsid w:val="009C6C6B"/>
    <w:rsid w:val="009C7B25"/>
    <w:rsid w:val="009D000F"/>
    <w:rsid w:val="009D021D"/>
    <w:rsid w:val="009D0508"/>
    <w:rsid w:val="009D06FD"/>
    <w:rsid w:val="009D092C"/>
    <w:rsid w:val="009D0DFA"/>
    <w:rsid w:val="009D0EF9"/>
    <w:rsid w:val="009D2AAF"/>
    <w:rsid w:val="009D2AFE"/>
    <w:rsid w:val="009D3D0C"/>
    <w:rsid w:val="009D3DF3"/>
    <w:rsid w:val="009D42A4"/>
    <w:rsid w:val="009D54A7"/>
    <w:rsid w:val="009D5547"/>
    <w:rsid w:val="009D5BF8"/>
    <w:rsid w:val="009D62C6"/>
    <w:rsid w:val="009D6472"/>
    <w:rsid w:val="009D6D9B"/>
    <w:rsid w:val="009D6EDD"/>
    <w:rsid w:val="009D750A"/>
    <w:rsid w:val="009D782E"/>
    <w:rsid w:val="009E0D77"/>
    <w:rsid w:val="009E13F9"/>
    <w:rsid w:val="009E1556"/>
    <w:rsid w:val="009E1DAE"/>
    <w:rsid w:val="009E274B"/>
    <w:rsid w:val="009E291E"/>
    <w:rsid w:val="009E2EC5"/>
    <w:rsid w:val="009E2F51"/>
    <w:rsid w:val="009E308F"/>
    <w:rsid w:val="009E3994"/>
    <w:rsid w:val="009E4029"/>
    <w:rsid w:val="009E40CD"/>
    <w:rsid w:val="009E479A"/>
    <w:rsid w:val="009E4CB0"/>
    <w:rsid w:val="009E4E19"/>
    <w:rsid w:val="009E530B"/>
    <w:rsid w:val="009E5B4E"/>
    <w:rsid w:val="009E5CE3"/>
    <w:rsid w:val="009E61CF"/>
    <w:rsid w:val="009E65D0"/>
    <w:rsid w:val="009E6940"/>
    <w:rsid w:val="009E6B30"/>
    <w:rsid w:val="009E6C14"/>
    <w:rsid w:val="009E6F76"/>
    <w:rsid w:val="009E78E0"/>
    <w:rsid w:val="009E7DF8"/>
    <w:rsid w:val="009E7E0F"/>
    <w:rsid w:val="009F0005"/>
    <w:rsid w:val="009F01F1"/>
    <w:rsid w:val="009F0504"/>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7CB"/>
    <w:rsid w:val="009F6F96"/>
    <w:rsid w:val="009F791D"/>
    <w:rsid w:val="009F7AC2"/>
    <w:rsid w:val="00A0085E"/>
    <w:rsid w:val="00A0088A"/>
    <w:rsid w:val="00A00A61"/>
    <w:rsid w:val="00A00C36"/>
    <w:rsid w:val="00A0212B"/>
    <w:rsid w:val="00A02149"/>
    <w:rsid w:val="00A02A6B"/>
    <w:rsid w:val="00A031A3"/>
    <w:rsid w:val="00A033A9"/>
    <w:rsid w:val="00A03846"/>
    <w:rsid w:val="00A04052"/>
    <w:rsid w:val="00A040CE"/>
    <w:rsid w:val="00A0424C"/>
    <w:rsid w:val="00A04ADD"/>
    <w:rsid w:val="00A04D0E"/>
    <w:rsid w:val="00A05CBA"/>
    <w:rsid w:val="00A065B2"/>
    <w:rsid w:val="00A06EDC"/>
    <w:rsid w:val="00A07103"/>
    <w:rsid w:val="00A07112"/>
    <w:rsid w:val="00A0751E"/>
    <w:rsid w:val="00A07B5A"/>
    <w:rsid w:val="00A07BFB"/>
    <w:rsid w:val="00A07FA0"/>
    <w:rsid w:val="00A1048E"/>
    <w:rsid w:val="00A104BF"/>
    <w:rsid w:val="00A105A9"/>
    <w:rsid w:val="00A105D5"/>
    <w:rsid w:val="00A10F8B"/>
    <w:rsid w:val="00A11101"/>
    <w:rsid w:val="00A111E6"/>
    <w:rsid w:val="00A11D3D"/>
    <w:rsid w:val="00A124A1"/>
    <w:rsid w:val="00A12A5C"/>
    <w:rsid w:val="00A12D4F"/>
    <w:rsid w:val="00A13E70"/>
    <w:rsid w:val="00A14BC8"/>
    <w:rsid w:val="00A15748"/>
    <w:rsid w:val="00A16737"/>
    <w:rsid w:val="00A16BB4"/>
    <w:rsid w:val="00A1702B"/>
    <w:rsid w:val="00A17E18"/>
    <w:rsid w:val="00A2038F"/>
    <w:rsid w:val="00A2076A"/>
    <w:rsid w:val="00A2077C"/>
    <w:rsid w:val="00A211DD"/>
    <w:rsid w:val="00A215E3"/>
    <w:rsid w:val="00A22177"/>
    <w:rsid w:val="00A22603"/>
    <w:rsid w:val="00A22947"/>
    <w:rsid w:val="00A22AD4"/>
    <w:rsid w:val="00A22BB4"/>
    <w:rsid w:val="00A23427"/>
    <w:rsid w:val="00A23533"/>
    <w:rsid w:val="00A24024"/>
    <w:rsid w:val="00A248A7"/>
    <w:rsid w:val="00A249BD"/>
    <w:rsid w:val="00A24EDC"/>
    <w:rsid w:val="00A2502F"/>
    <w:rsid w:val="00A253A3"/>
    <w:rsid w:val="00A25FA6"/>
    <w:rsid w:val="00A267FD"/>
    <w:rsid w:val="00A277D2"/>
    <w:rsid w:val="00A3032A"/>
    <w:rsid w:val="00A30AF7"/>
    <w:rsid w:val="00A30E11"/>
    <w:rsid w:val="00A30E55"/>
    <w:rsid w:val="00A31BD6"/>
    <w:rsid w:val="00A32D4D"/>
    <w:rsid w:val="00A33248"/>
    <w:rsid w:val="00A33299"/>
    <w:rsid w:val="00A3333D"/>
    <w:rsid w:val="00A336F8"/>
    <w:rsid w:val="00A33E8F"/>
    <w:rsid w:val="00A33F6D"/>
    <w:rsid w:val="00A34910"/>
    <w:rsid w:val="00A34B34"/>
    <w:rsid w:val="00A34C23"/>
    <w:rsid w:val="00A34F0B"/>
    <w:rsid w:val="00A35871"/>
    <w:rsid w:val="00A36713"/>
    <w:rsid w:val="00A37140"/>
    <w:rsid w:val="00A37844"/>
    <w:rsid w:val="00A40593"/>
    <w:rsid w:val="00A406C5"/>
    <w:rsid w:val="00A40FE4"/>
    <w:rsid w:val="00A41327"/>
    <w:rsid w:val="00A415A6"/>
    <w:rsid w:val="00A422F9"/>
    <w:rsid w:val="00A42BA1"/>
    <w:rsid w:val="00A42D3E"/>
    <w:rsid w:val="00A43557"/>
    <w:rsid w:val="00A435FD"/>
    <w:rsid w:val="00A437D7"/>
    <w:rsid w:val="00A44166"/>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10DF"/>
    <w:rsid w:val="00A51108"/>
    <w:rsid w:val="00A52251"/>
    <w:rsid w:val="00A523EC"/>
    <w:rsid w:val="00A52556"/>
    <w:rsid w:val="00A52A93"/>
    <w:rsid w:val="00A52B9E"/>
    <w:rsid w:val="00A52F83"/>
    <w:rsid w:val="00A530E6"/>
    <w:rsid w:val="00A53497"/>
    <w:rsid w:val="00A548D9"/>
    <w:rsid w:val="00A55032"/>
    <w:rsid w:val="00A55C80"/>
    <w:rsid w:val="00A55ECB"/>
    <w:rsid w:val="00A55F8D"/>
    <w:rsid w:val="00A56CBA"/>
    <w:rsid w:val="00A5737D"/>
    <w:rsid w:val="00A57A04"/>
    <w:rsid w:val="00A57E77"/>
    <w:rsid w:val="00A604D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ADC"/>
    <w:rsid w:val="00A65040"/>
    <w:rsid w:val="00A6693D"/>
    <w:rsid w:val="00A66B60"/>
    <w:rsid w:val="00A66EF2"/>
    <w:rsid w:val="00A67FE7"/>
    <w:rsid w:val="00A702ED"/>
    <w:rsid w:val="00A70456"/>
    <w:rsid w:val="00A71773"/>
    <w:rsid w:val="00A71ED9"/>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803"/>
    <w:rsid w:val="00A808D5"/>
    <w:rsid w:val="00A81118"/>
    <w:rsid w:val="00A8135D"/>
    <w:rsid w:val="00A816B5"/>
    <w:rsid w:val="00A81C5C"/>
    <w:rsid w:val="00A8227F"/>
    <w:rsid w:val="00A82925"/>
    <w:rsid w:val="00A82AE1"/>
    <w:rsid w:val="00A838EE"/>
    <w:rsid w:val="00A841AA"/>
    <w:rsid w:val="00A84302"/>
    <w:rsid w:val="00A84829"/>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0A9"/>
    <w:rsid w:val="00A961AF"/>
    <w:rsid w:val="00A9645B"/>
    <w:rsid w:val="00A96545"/>
    <w:rsid w:val="00A97AC2"/>
    <w:rsid w:val="00AA0663"/>
    <w:rsid w:val="00AA0A70"/>
    <w:rsid w:val="00AA0ABF"/>
    <w:rsid w:val="00AA0F12"/>
    <w:rsid w:val="00AA17AF"/>
    <w:rsid w:val="00AA1AC6"/>
    <w:rsid w:val="00AA2046"/>
    <w:rsid w:val="00AA2621"/>
    <w:rsid w:val="00AA2D6F"/>
    <w:rsid w:val="00AA3049"/>
    <w:rsid w:val="00AA38F5"/>
    <w:rsid w:val="00AA3F19"/>
    <w:rsid w:val="00AA4781"/>
    <w:rsid w:val="00AA48AC"/>
    <w:rsid w:val="00AA535D"/>
    <w:rsid w:val="00AA56EA"/>
    <w:rsid w:val="00AA58EE"/>
    <w:rsid w:val="00AA61E1"/>
    <w:rsid w:val="00AA6278"/>
    <w:rsid w:val="00AA6409"/>
    <w:rsid w:val="00AA6464"/>
    <w:rsid w:val="00AA753B"/>
    <w:rsid w:val="00AA75D5"/>
    <w:rsid w:val="00AA7963"/>
    <w:rsid w:val="00AA7A75"/>
    <w:rsid w:val="00AB0285"/>
    <w:rsid w:val="00AB0730"/>
    <w:rsid w:val="00AB0D38"/>
    <w:rsid w:val="00AB19C3"/>
    <w:rsid w:val="00AB384A"/>
    <w:rsid w:val="00AB3902"/>
    <w:rsid w:val="00AB397B"/>
    <w:rsid w:val="00AB3D78"/>
    <w:rsid w:val="00AB3DE2"/>
    <w:rsid w:val="00AB42AA"/>
    <w:rsid w:val="00AB446A"/>
    <w:rsid w:val="00AB4791"/>
    <w:rsid w:val="00AB49F6"/>
    <w:rsid w:val="00AB4A29"/>
    <w:rsid w:val="00AB4ADB"/>
    <w:rsid w:val="00AB4D24"/>
    <w:rsid w:val="00AB50D7"/>
    <w:rsid w:val="00AB58C3"/>
    <w:rsid w:val="00AB5ABB"/>
    <w:rsid w:val="00AB5DF2"/>
    <w:rsid w:val="00AB5F49"/>
    <w:rsid w:val="00AB6186"/>
    <w:rsid w:val="00AB61E6"/>
    <w:rsid w:val="00AB66CA"/>
    <w:rsid w:val="00AB679A"/>
    <w:rsid w:val="00AB67C7"/>
    <w:rsid w:val="00AB69CD"/>
    <w:rsid w:val="00AB69CE"/>
    <w:rsid w:val="00AB6FB4"/>
    <w:rsid w:val="00AB745A"/>
    <w:rsid w:val="00AB78D3"/>
    <w:rsid w:val="00AB78F5"/>
    <w:rsid w:val="00AB7BB3"/>
    <w:rsid w:val="00AB7D5F"/>
    <w:rsid w:val="00AC019C"/>
    <w:rsid w:val="00AC02BF"/>
    <w:rsid w:val="00AC0795"/>
    <w:rsid w:val="00AC0889"/>
    <w:rsid w:val="00AC0E6F"/>
    <w:rsid w:val="00AC2752"/>
    <w:rsid w:val="00AC2B35"/>
    <w:rsid w:val="00AC34DB"/>
    <w:rsid w:val="00AC3D61"/>
    <w:rsid w:val="00AC4011"/>
    <w:rsid w:val="00AC4204"/>
    <w:rsid w:val="00AC45EE"/>
    <w:rsid w:val="00AC4926"/>
    <w:rsid w:val="00AC4CD3"/>
    <w:rsid w:val="00AC4EDC"/>
    <w:rsid w:val="00AC512D"/>
    <w:rsid w:val="00AC5146"/>
    <w:rsid w:val="00AC54B7"/>
    <w:rsid w:val="00AC5BB9"/>
    <w:rsid w:val="00AC5FDB"/>
    <w:rsid w:val="00AC6372"/>
    <w:rsid w:val="00AC64F9"/>
    <w:rsid w:val="00AC6615"/>
    <w:rsid w:val="00AC7294"/>
    <w:rsid w:val="00AC76E0"/>
    <w:rsid w:val="00AC7A1D"/>
    <w:rsid w:val="00AD000F"/>
    <w:rsid w:val="00AD0E15"/>
    <w:rsid w:val="00AD1C71"/>
    <w:rsid w:val="00AD2572"/>
    <w:rsid w:val="00AD2B4F"/>
    <w:rsid w:val="00AD2D5A"/>
    <w:rsid w:val="00AD328A"/>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153"/>
    <w:rsid w:val="00AE2339"/>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7D1"/>
    <w:rsid w:val="00AE7D48"/>
    <w:rsid w:val="00AF07B6"/>
    <w:rsid w:val="00AF08F6"/>
    <w:rsid w:val="00AF170E"/>
    <w:rsid w:val="00AF1E86"/>
    <w:rsid w:val="00AF1EC5"/>
    <w:rsid w:val="00AF2569"/>
    <w:rsid w:val="00AF271D"/>
    <w:rsid w:val="00AF39FE"/>
    <w:rsid w:val="00AF3D21"/>
    <w:rsid w:val="00AF3E05"/>
    <w:rsid w:val="00AF3F41"/>
    <w:rsid w:val="00AF4222"/>
    <w:rsid w:val="00AF47E1"/>
    <w:rsid w:val="00AF4C45"/>
    <w:rsid w:val="00AF5367"/>
    <w:rsid w:val="00AF53CE"/>
    <w:rsid w:val="00AF5CDF"/>
    <w:rsid w:val="00AF5E48"/>
    <w:rsid w:val="00AF6290"/>
    <w:rsid w:val="00AF6569"/>
    <w:rsid w:val="00AF6AD0"/>
    <w:rsid w:val="00AF6B6F"/>
    <w:rsid w:val="00AF6F2F"/>
    <w:rsid w:val="00AF74AC"/>
    <w:rsid w:val="00AF799E"/>
    <w:rsid w:val="00AF7D32"/>
    <w:rsid w:val="00B0017F"/>
    <w:rsid w:val="00B00181"/>
    <w:rsid w:val="00B00F91"/>
    <w:rsid w:val="00B01249"/>
    <w:rsid w:val="00B01661"/>
    <w:rsid w:val="00B01937"/>
    <w:rsid w:val="00B01AA7"/>
    <w:rsid w:val="00B01CC2"/>
    <w:rsid w:val="00B02187"/>
    <w:rsid w:val="00B024FC"/>
    <w:rsid w:val="00B02996"/>
    <w:rsid w:val="00B02A13"/>
    <w:rsid w:val="00B02DF0"/>
    <w:rsid w:val="00B030A8"/>
    <w:rsid w:val="00B032A6"/>
    <w:rsid w:val="00B03406"/>
    <w:rsid w:val="00B03545"/>
    <w:rsid w:val="00B038BE"/>
    <w:rsid w:val="00B03931"/>
    <w:rsid w:val="00B03BE7"/>
    <w:rsid w:val="00B03D61"/>
    <w:rsid w:val="00B0471F"/>
    <w:rsid w:val="00B04DF6"/>
    <w:rsid w:val="00B050DC"/>
    <w:rsid w:val="00B0533F"/>
    <w:rsid w:val="00B055D0"/>
    <w:rsid w:val="00B05909"/>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1E1F"/>
    <w:rsid w:val="00B123BD"/>
    <w:rsid w:val="00B125AF"/>
    <w:rsid w:val="00B12974"/>
    <w:rsid w:val="00B1331C"/>
    <w:rsid w:val="00B1333C"/>
    <w:rsid w:val="00B1349A"/>
    <w:rsid w:val="00B1400F"/>
    <w:rsid w:val="00B14215"/>
    <w:rsid w:val="00B14D5E"/>
    <w:rsid w:val="00B15019"/>
    <w:rsid w:val="00B15504"/>
    <w:rsid w:val="00B15DE8"/>
    <w:rsid w:val="00B16968"/>
    <w:rsid w:val="00B17195"/>
    <w:rsid w:val="00B17522"/>
    <w:rsid w:val="00B175D1"/>
    <w:rsid w:val="00B17B9A"/>
    <w:rsid w:val="00B17F48"/>
    <w:rsid w:val="00B2000F"/>
    <w:rsid w:val="00B204B1"/>
    <w:rsid w:val="00B206DE"/>
    <w:rsid w:val="00B208B9"/>
    <w:rsid w:val="00B20A01"/>
    <w:rsid w:val="00B20EF0"/>
    <w:rsid w:val="00B218BF"/>
    <w:rsid w:val="00B21B28"/>
    <w:rsid w:val="00B21F35"/>
    <w:rsid w:val="00B220A9"/>
    <w:rsid w:val="00B226B0"/>
    <w:rsid w:val="00B228B8"/>
    <w:rsid w:val="00B22BD5"/>
    <w:rsid w:val="00B234CE"/>
    <w:rsid w:val="00B2372F"/>
    <w:rsid w:val="00B23D4B"/>
    <w:rsid w:val="00B2402C"/>
    <w:rsid w:val="00B2453F"/>
    <w:rsid w:val="00B24DC2"/>
    <w:rsid w:val="00B24F9D"/>
    <w:rsid w:val="00B25327"/>
    <w:rsid w:val="00B25739"/>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279A"/>
    <w:rsid w:val="00B33596"/>
    <w:rsid w:val="00B339F8"/>
    <w:rsid w:val="00B33EAB"/>
    <w:rsid w:val="00B34052"/>
    <w:rsid w:val="00B34B26"/>
    <w:rsid w:val="00B35A82"/>
    <w:rsid w:val="00B35AB6"/>
    <w:rsid w:val="00B35ECF"/>
    <w:rsid w:val="00B36839"/>
    <w:rsid w:val="00B36BE2"/>
    <w:rsid w:val="00B372AB"/>
    <w:rsid w:val="00B37CED"/>
    <w:rsid w:val="00B37EB5"/>
    <w:rsid w:val="00B4002F"/>
    <w:rsid w:val="00B4009C"/>
    <w:rsid w:val="00B40108"/>
    <w:rsid w:val="00B402D7"/>
    <w:rsid w:val="00B40441"/>
    <w:rsid w:val="00B405A7"/>
    <w:rsid w:val="00B406BD"/>
    <w:rsid w:val="00B40DC3"/>
    <w:rsid w:val="00B40E47"/>
    <w:rsid w:val="00B42061"/>
    <w:rsid w:val="00B42C87"/>
    <w:rsid w:val="00B4302E"/>
    <w:rsid w:val="00B430D4"/>
    <w:rsid w:val="00B43903"/>
    <w:rsid w:val="00B43AE8"/>
    <w:rsid w:val="00B450AD"/>
    <w:rsid w:val="00B46474"/>
    <w:rsid w:val="00B466EF"/>
    <w:rsid w:val="00B46792"/>
    <w:rsid w:val="00B468AA"/>
    <w:rsid w:val="00B46AE9"/>
    <w:rsid w:val="00B46B27"/>
    <w:rsid w:val="00B4722F"/>
    <w:rsid w:val="00B4777F"/>
    <w:rsid w:val="00B47D9E"/>
    <w:rsid w:val="00B5003D"/>
    <w:rsid w:val="00B50946"/>
    <w:rsid w:val="00B50CD8"/>
    <w:rsid w:val="00B5160B"/>
    <w:rsid w:val="00B51B87"/>
    <w:rsid w:val="00B51E3F"/>
    <w:rsid w:val="00B51EB7"/>
    <w:rsid w:val="00B51F9B"/>
    <w:rsid w:val="00B51FF1"/>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0186"/>
    <w:rsid w:val="00B6113A"/>
    <w:rsid w:val="00B612C1"/>
    <w:rsid w:val="00B613B4"/>
    <w:rsid w:val="00B6185E"/>
    <w:rsid w:val="00B61B22"/>
    <w:rsid w:val="00B61ED3"/>
    <w:rsid w:val="00B6245A"/>
    <w:rsid w:val="00B6294A"/>
    <w:rsid w:val="00B62B12"/>
    <w:rsid w:val="00B62C93"/>
    <w:rsid w:val="00B63139"/>
    <w:rsid w:val="00B634B9"/>
    <w:rsid w:val="00B6354B"/>
    <w:rsid w:val="00B636E8"/>
    <w:rsid w:val="00B637C5"/>
    <w:rsid w:val="00B639B7"/>
    <w:rsid w:val="00B63E20"/>
    <w:rsid w:val="00B6423A"/>
    <w:rsid w:val="00B6572A"/>
    <w:rsid w:val="00B65D2D"/>
    <w:rsid w:val="00B66582"/>
    <w:rsid w:val="00B6676A"/>
    <w:rsid w:val="00B6709E"/>
    <w:rsid w:val="00B672CA"/>
    <w:rsid w:val="00B6778B"/>
    <w:rsid w:val="00B67A61"/>
    <w:rsid w:val="00B67D93"/>
    <w:rsid w:val="00B70BBA"/>
    <w:rsid w:val="00B70FCD"/>
    <w:rsid w:val="00B71D08"/>
    <w:rsid w:val="00B71F45"/>
    <w:rsid w:val="00B72889"/>
    <w:rsid w:val="00B72BFB"/>
    <w:rsid w:val="00B72C88"/>
    <w:rsid w:val="00B72FD9"/>
    <w:rsid w:val="00B7313B"/>
    <w:rsid w:val="00B73D38"/>
    <w:rsid w:val="00B73E16"/>
    <w:rsid w:val="00B740AB"/>
    <w:rsid w:val="00B74607"/>
    <w:rsid w:val="00B74E0B"/>
    <w:rsid w:val="00B7544C"/>
    <w:rsid w:val="00B754D5"/>
    <w:rsid w:val="00B75541"/>
    <w:rsid w:val="00B75A01"/>
    <w:rsid w:val="00B75B80"/>
    <w:rsid w:val="00B76287"/>
    <w:rsid w:val="00B767DA"/>
    <w:rsid w:val="00B76B73"/>
    <w:rsid w:val="00B772D9"/>
    <w:rsid w:val="00B7755F"/>
    <w:rsid w:val="00B77A51"/>
    <w:rsid w:val="00B80456"/>
    <w:rsid w:val="00B80523"/>
    <w:rsid w:val="00B80581"/>
    <w:rsid w:val="00B80886"/>
    <w:rsid w:val="00B810FB"/>
    <w:rsid w:val="00B816C5"/>
    <w:rsid w:val="00B8171E"/>
    <w:rsid w:val="00B8212D"/>
    <w:rsid w:val="00B82316"/>
    <w:rsid w:val="00B82C71"/>
    <w:rsid w:val="00B8305A"/>
    <w:rsid w:val="00B83FAA"/>
    <w:rsid w:val="00B846DA"/>
    <w:rsid w:val="00B84908"/>
    <w:rsid w:val="00B849A4"/>
    <w:rsid w:val="00B84E99"/>
    <w:rsid w:val="00B84EA8"/>
    <w:rsid w:val="00B85472"/>
    <w:rsid w:val="00B857F8"/>
    <w:rsid w:val="00B85B03"/>
    <w:rsid w:val="00B8624D"/>
    <w:rsid w:val="00B86BB1"/>
    <w:rsid w:val="00B901BC"/>
    <w:rsid w:val="00B90908"/>
    <w:rsid w:val="00B91515"/>
    <w:rsid w:val="00B91BB6"/>
    <w:rsid w:val="00B91C11"/>
    <w:rsid w:val="00B91D1C"/>
    <w:rsid w:val="00B92475"/>
    <w:rsid w:val="00B92D92"/>
    <w:rsid w:val="00B934E0"/>
    <w:rsid w:val="00B93683"/>
    <w:rsid w:val="00B94028"/>
    <w:rsid w:val="00B942F3"/>
    <w:rsid w:val="00B9470C"/>
    <w:rsid w:val="00B9495B"/>
    <w:rsid w:val="00B94C9E"/>
    <w:rsid w:val="00B95126"/>
    <w:rsid w:val="00B95427"/>
    <w:rsid w:val="00B9570F"/>
    <w:rsid w:val="00B957BF"/>
    <w:rsid w:val="00B95B5F"/>
    <w:rsid w:val="00B95BD0"/>
    <w:rsid w:val="00B95C3A"/>
    <w:rsid w:val="00B96310"/>
    <w:rsid w:val="00BA0D4F"/>
    <w:rsid w:val="00BA13E5"/>
    <w:rsid w:val="00BA15C1"/>
    <w:rsid w:val="00BA1647"/>
    <w:rsid w:val="00BA19B3"/>
    <w:rsid w:val="00BA2073"/>
    <w:rsid w:val="00BA233A"/>
    <w:rsid w:val="00BA2A79"/>
    <w:rsid w:val="00BA3003"/>
    <w:rsid w:val="00BA4038"/>
    <w:rsid w:val="00BA457F"/>
    <w:rsid w:val="00BA4805"/>
    <w:rsid w:val="00BA48A6"/>
    <w:rsid w:val="00BA51C5"/>
    <w:rsid w:val="00BA564B"/>
    <w:rsid w:val="00BA5E31"/>
    <w:rsid w:val="00BA61C0"/>
    <w:rsid w:val="00BA6518"/>
    <w:rsid w:val="00BA6544"/>
    <w:rsid w:val="00BA6B7F"/>
    <w:rsid w:val="00BA701A"/>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5C9"/>
    <w:rsid w:val="00BB55D7"/>
    <w:rsid w:val="00BB59A8"/>
    <w:rsid w:val="00BB66AF"/>
    <w:rsid w:val="00BB673C"/>
    <w:rsid w:val="00BB692D"/>
    <w:rsid w:val="00BB6CA0"/>
    <w:rsid w:val="00BB740F"/>
    <w:rsid w:val="00BB7A4F"/>
    <w:rsid w:val="00BB7B03"/>
    <w:rsid w:val="00BB7EC6"/>
    <w:rsid w:val="00BC06A6"/>
    <w:rsid w:val="00BC0E01"/>
    <w:rsid w:val="00BC1528"/>
    <w:rsid w:val="00BC2281"/>
    <w:rsid w:val="00BC22F8"/>
    <w:rsid w:val="00BC23F0"/>
    <w:rsid w:val="00BC2852"/>
    <w:rsid w:val="00BC3CDB"/>
    <w:rsid w:val="00BC3DC5"/>
    <w:rsid w:val="00BC3F11"/>
    <w:rsid w:val="00BC3FD2"/>
    <w:rsid w:val="00BC45BE"/>
    <w:rsid w:val="00BC54BB"/>
    <w:rsid w:val="00BC583F"/>
    <w:rsid w:val="00BC5C0D"/>
    <w:rsid w:val="00BC66EB"/>
    <w:rsid w:val="00BC6CEC"/>
    <w:rsid w:val="00BC74E3"/>
    <w:rsid w:val="00BC7BDE"/>
    <w:rsid w:val="00BC7EC5"/>
    <w:rsid w:val="00BD0163"/>
    <w:rsid w:val="00BD0941"/>
    <w:rsid w:val="00BD0C31"/>
    <w:rsid w:val="00BD0FAC"/>
    <w:rsid w:val="00BD1062"/>
    <w:rsid w:val="00BD10AB"/>
    <w:rsid w:val="00BD163B"/>
    <w:rsid w:val="00BD1857"/>
    <w:rsid w:val="00BD18A9"/>
    <w:rsid w:val="00BD1A94"/>
    <w:rsid w:val="00BD1C44"/>
    <w:rsid w:val="00BD1FDD"/>
    <w:rsid w:val="00BD2116"/>
    <w:rsid w:val="00BD25CF"/>
    <w:rsid w:val="00BD29DE"/>
    <w:rsid w:val="00BD3AA8"/>
    <w:rsid w:val="00BD3D49"/>
    <w:rsid w:val="00BD42E2"/>
    <w:rsid w:val="00BD494E"/>
    <w:rsid w:val="00BD4F13"/>
    <w:rsid w:val="00BD52E8"/>
    <w:rsid w:val="00BD5B3E"/>
    <w:rsid w:val="00BD5C0E"/>
    <w:rsid w:val="00BD5D4D"/>
    <w:rsid w:val="00BD5E2E"/>
    <w:rsid w:val="00BD6A5F"/>
    <w:rsid w:val="00BD7B0C"/>
    <w:rsid w:val="00BE04DE"/>
    <w:rsid w:val="00BE0E2D"/>
    <w:rsid w:val="00BE10EA"/>
    <w:rsid w:val="00BE12DB"/>
    <w:rsid w:val="00BE1399"/>
    <w:rsid w:val="00BE16B2"/>
    <w:rsid w:val="00BE199D"/>
    <w:rsid w:val="00BE1C94"/>
    <w:rsid w:val="00BE2004"/>
    <w:rsid w:val="00BE2615"/>
    <w:rsid w:val="00BE2A6D"/>
    <w:rsid w:val="00BE404C"/>
    <w:rsid w:val="00BE4131"/>
    <w:rsid w:val="00BE4263"/>
    <w:rsid w:val="00BE4ECE"/>
    <w:rsid w:val="00BE5107"/>
    <w:rsid w:val="00BE5CCB"/>
    <w:rsid w:val="00BE5DBA"/>
    <w:rsid w:val="00BE5E31"/>
    <w:rsid w:val="00BE5E6F"/>
    <w:rsid w:val="00BE64BE"/>
    <w:rsid w:val="00BE6880"/>
    <w:rsid w:val="00BE6A32"/>
    <w:rsid w:val="00BE71EA"/>
    <w:rsid w:val="00BE7A39"/>
    <w:rsid w:val="00BF0210"/>
    <w:rsid w:val="00BF081A"/>
    <w:rsid w:val="00BF144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4B5E"/>
    <w:rsid w:val="00BF59B4"/>
    <w:rsid w:val="00BF5AB9"/>
    <w:rsid w:val="00BF5D92"/>
    <w:rsid w:val="00BF5F60"/>
    <w:rsid w:val="00BF64E1"/>
    <w:rsid w:val="00BF69D7"/>
    <w:rsid w:val="00BF778E"/>
    <w:rsid w:val="00BF7900"/>
    <w:rsid w:val="00BF7954"/>
    <w:rsid w:val="00C004BB"/>
    <w:rsid w:val="00C0061B"/>
    <w:rsid w:val="00C00A81"/>
    <w:rsid w:val="00C00F29"/>
    <w:rsid w:val="00C012B5"/>
    <w:rsid w:val="00C013AA"/>
    <w:rsid w:val="00C018E2"/>
    <w:rsid w:val="00C01B52"/>
    <w:rsid w:val="00C01C59"/>
    <w:rsid w:val="00C02233"/>
    <w:rsid w:val="00C02958"/>
    <w:rsid w:val="00C03085"/>
    <w:rsid w:val="00C0342A"/>
    <w:rsid w:val="00C037DD"/>
    <w:rsid w:val="00C03A82"/>
    <w:rsid w:val="00C05100"/>
    <w:rsid w:val="00C05B39"/>
    <w:rsid w:val="00C0724C"/>
    <w:rsid w:val="00C10085"/>
    <w:rsid w:val="00C1043C"/>
    <w:rsid w:val="00C10E9A"/>
    <w:rsid w:val="00C11142"/>
    <w:rsid w:val="00C11BD3"/>
    <w:rsid w:val="00C11C7E"/>
    <w:rsid w:val="00C122B6"/>
    <w:rsid w:val="00C128C1"/>
    <w:rsid w:val="00C12CDD"/>
    <w:rsid w:val="00C130F0"/>
    <w:rsid w:val="00C1311E"/>
    <w:rsid w:val="00C13631"/>
    <w:rsid w:val="00C13A3B"/>
    <w:rsid w:val="00C13AD8"/>
    <w:rsid w:val="00C13C08"/>
    <w:rsid w:val="00C146B3"/>
    <w:rsid w:val="00C15367"/>
    <w:rsid w:val="00C15D99"/>
    <w:rsid w:val="00C15DB5"/>
    <w:rsid w:val="00C16202"/>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2A82"/>
    <w:rsid w:val="00C22D38"/>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2AAC"/>
    <w:rsid w:val="00C32D53"/>
    <w:rsid w:val="00C338B2"/>
    <w:rsid w:val="00C342DC"/>
    <w:rsid w:val="00C343F7"/>
    <w:rsid w:val="00C34862"/>
    <w:rsid w:val="00C34ED3"/>
    <w:rsid w:val="00C3518C"/>
    <w:rsid w:val="00C353D1"/>
    <w:rsid w:val="00C353FA"/>
    <w:rsid w:val="00C35B61"/>
    <w:rsid w:val="00C35C6C"/>
    <w:rsid w:val="00C35E6D"/>
    <w:rsid w:val="00C36B56"/>
    <w:rsid w:val="00C36B5E"/>
    <w:rsid w:val="00C375E7"/>
    <w:rsid w:val="00C376A6"/>
    <w:rsid w:val="00C37E10"/>
    <w:rsid w:val="00C400F7"/>
    <w:rsid w:val="00C406B4"/>
    <w:rsid w:val="00C40705"/>
    <w:rsid w:val="00C40FCF"/>
    <w:rsid w:val="00C41CF7"/>
    <w:rsid w:val="00C41EBF"/>
    <w:rsid w:val="00C4289E"/>
    <w:rsid w:val="00C4326F"/>
    <w:rsid w:val="00C435C4"/>
    <w:rsid w:val="00C43A3C"/>
    <w:rsid w:val="00C44921"/>
    <w:rsid w:val="00C44C36"/>
    <w:rsid w:val="00C4540E"/>
    <w:rsid w:val="00C45C79"/>
    <w:rsid w:val="00C45EC1"/>
    <w:rsid w:val="00C46501"/>
    <w:rsid w:val="00C46522"/>
    <w:rsid w:val="00C46A1A"/>
    <w:rsid w:val="00C473C7"/>
    <w:rsid w:val="00C50512"/>
    <w:rsid w:val="00C508D0"/>
    <w:rsid w:val="00C50F3A"/>
    <w:rsid w:val="00C51135"/>
    <w:rsid w:val="00C511A8"/>
    <w:rsid w:val="00C51668"/>
    <w:rsid w:val="00C516DA"/>
    <w:rsid w:val="00C519E5"/>
    <w:rsid w:val="00C51E4A"/>
    <w:rsid w:val="00C51E8E"/>
    <w:rsid w:val="00C51EB3"/>
    <w:rsid w:val="00C51EB7"/>
    <w:rsid w:val="00C522C2"/>
    <w:rsid w:val="00C5249F"/>
    <w:rsid w:val="00C52A0F"/>
    <w:rsid w:val="00C52B06"/>
    <w:rsid w:val="00C52C1A"/>
    <w:rsid w:val="00C53570"/>
    <w:rsid w:val="00C53854"/>
    <w:rsid w:val="00C538CE"/>
    <w:rsid w:val="00C53D98"/>
    <w:rsid w:val="00C53ECA"/>
    <w:rsid w:val="00C54A03"/>
    <w:rsid w:val="00C54F50"/>
    <w:rsid w:val="00C55782"/>
    <w:rsid w:val="00C55892"/>
    <w:rsid w:val="00C55CCB"/>
    <w:rsid w:val="00C55EBF"/>
    <w:rsid w:val="00C5608F"/>
    <w:rsid w:val="00C5631D"/>
    <w:rsid w:val="00C56344"/>
    <w:rsid w:val="00C56603"/>
    <w:rsid w:val="00C567F3"/>
    <w:rsid w:val="00C57ACF"/>
    <w:rsid w:val="00C57F25"/>
    <w:rsid w:val="00C57F72"/>
    <w:rsid w:val="00C60580"/>
    <w:rsid w:val="00C61000"/>
    <w:rsid w:val="00C61383"/>
    <w:rsid w:val="00C61ADB"/>
    <w:rsid w:val="00C61C8D"/>
    <w:rsid w:val="00C61E08"/>
    <w:rsid w:val="00C624E1"/>
    <w:rsid w:val="00C63335"/>
    <w:rsid w:val="00C64328"/>
    <w:rsid w:val="00C64C41"/>
    <w:rsid w:val="00C64EF6"/>
    <w:rsid w:val="00C650D7"/>
    <w:rsid w:val="00C65479"/>
    <w:rsid w:val="00C65EDD"/>
    <w:rsid w:val="00C664D2"/>
    <w:rsid w:val="00C6696F"/>
    <w:rsid w:val="00C67024"/>
    <w:rsid w:val="00C670D5"/>
    <w:rsid w:val="00C671DB"/>
    <w:rsid w:val="00C6733F"/>
    <w:rsid w:val="00C67558"/>
    <w:rsid w:val="00C7023F"/>
    <w:rsid w:val="00C71047"/>
    <w:rsid w:val="00C7147F"/>
    <w:rsid w:val="00C71536"/>
    <w:rsid w:val="00C7154D"/>
    <w:rsid w:val="00C717B8"/>
    <w:rsid w:val="00C71BAA"/>
    <w:rsid w:val="00C71EA2"/>
    <w:rsid w:val="00C7244E"/>
    <w:rsid w:val="00C72468"/>
    <w:rsid w:val="00C72FCF"/>
    <w:rsid w:val="00C73204"/>
    <w:rsid w:val="00C732BA"/>
    <w:rsid w:val="00C73512"/>
    <w:rsid w:val="00C73AB0"/>
    <w:rsid w:val="00C73FEC"/>
    <w:rsid w:val="00C74018"/>
    <w:rsid w:val="00C7446A"/>
    <w:rsid w:val="00C746A8"/>
    <w:rsid w:val="00C75832"/>
    <w:rsid w:val="00C76650"/>
    <w:rsid w:val="00C76699"/>
    <w:rsid w:val="00C772E3"/>
    <w:rsid w:val="00C77C68"/>
    <w:rsid w:val="00C80AB6"/>
    <w:rsid w:val="00C81712"/>
    <w:rsid w:val="00C81C72"/>
    <w:rsid w:val="00C821F5"/>
    <w:rsid w:val="00C8299A"/>
    <w:rsid w:val="00C830A5"/>
    <w:rsid w:val="00C8378F"/>
    <w:rsid w:val="00C837AD"/>
    <w:rsid w:val="00C83ADB"/>
    <w:rsid w:val="00C8429F"/>
    <w:rsid w:val="00C8473C"/>
    <w:rsid w:val="00C847F8"/>
    <w:rsid w:val="00C84A7B"/>
    <w:rsid w:val="00C84D33"/>
    <w:rsid w:val="00C84DAB"/>
    <w:rsid w:val="00C858D4"/>
    <w:rsid w:val="00C85A76"/>
    <w:rsid w:val="00C86507"/>
    <w:rsid w:val="00C86BC2"/>
    <w:rsid w:val="00C87619"/>
    <w:rsid w:val="00C8782F"/>
    <w:rsid w:val="00C878E2"/>
    <w:rsid w:val="00C879CF"/>
    <w:rsid w:val="00C87E6D"/>
    <w:rsid w:val="00C87F48"/>
    <w:rsid w:val="00C90625"/>
    <w:rsid w:val="00C90FF2"/>
    <w:rsid w:val="00C90FFC"/>
    <w:rsid w:val="00C9108D"/>
    <w:rsid w:val="00C912B8"/>
    <w:rsid w:val="00C91994"/>
    <w:rsid w:val="00C91F19"/>
    <w:rsid w:val="00C91FB4"/>
    <w:rsid w:val="00C9222F"/>
    <w:rsid w:val="00C9250E"/>
    <w:rsid w:val="00C92541"/>
    <w:rsid w:val="00C92676"/>
    <w:rsid w:val="00C92CF1"/>
    <w:rsid w:val="00C93282"/>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B42"/>
    <w:rsid w:val="00C97C32"/>
    <w:rsid w:val="00C97DC8"/>
    <w:rsid w:val="00CA07BD"/>
    <w:rsid w:val="00CA1318"/>
    <w:rsid w:val="00CA1C76"/>
    <w:rsid w:val="00CA1CBC"/>
    <w:rsid w:val="00CA1DF0"/>
    <w:rsid w:val="00CA29D4"/>
    <w:rsid w:val="00CA2B41"/>
    <w:rsid w:val="00CA2DD4"/>
    <w:rsid w:val="00CA2F86"/>
    <w:rsid w:val="00CA31AD"/>
    <w:rsid w:val="00CA331C"/>
    <w:rsid w:val="00CA484E"/>
    <w:rsid w:val="00CA4E19"/>
    <w:rsid w:val="00CA52D9"/>
    <w:rsid w:val="00CA5325"/>
    <w:rsid w:val="00CA5713"/>
    <w:rsid w:val="00CA5BA7"/>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653"/>
    <w:rsid w:val="00CB4D9B"/>
    <w:rsid w:val="00CB4FA3"/>
    <w:rsid w:val="00CB5DA9"/>
    <w:rsid w:val="00CB5DF5"/>
    <w:rsid w:val="00CB5FF8"/>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457"/>
    <w:rsid w:val="00CC3C1D"/>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50B9"/>
    <w:rsid w:val="00CD51F9"/>
    <w:rsid w:val="00CD57A6"/>
    <w:rsid w:val="00CD5E3E"/>
    <w:rsid w:val="00CD5F63"/>
    <w:rsid w:val="00CD6021"/>
    <w:rsid w:val="00CD6193"/>
    <w:rsid w:val="00CD6248"/>
    <w:rsid w:val="00CD6391"/>
    <w:rsid w:val="00CD63F3"/>
    <w:rsid w:val="00CD64C1"/>
    <w:rsid w:val="00CD65CB"/>
    <w:rsid w:val="00CD6769"/>
    <w:rsid w:val="00CD7078"/>
    <w:rsid w:val="00CD713B"/>
    <w:rsid w:val="00CD73E3"/>
    <w:rsid w:val="00CD76BB"/>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3C7"/>
    <w:rsid w:val="00CE64F1"/>
    <w:rsid w:val="00CE6ACB"/>
    <w:rsid w:val="00CE6DB0"/>
    <w:rsid w:val="00CE766A"/>
    <w:rsid w:val="00CE76EB"/>
    <w:rsid w:val="00CF012B"/>
    <w:rsid w:val="00CF04AA"/>
    <w:rsid w:val="00CF05A1"/>
    <w:rsid w:val="00CF0B38"/>
    <w:rsid w:val="00CF0B92"/>
    <w:rsid w:val="00CF0C31"/>
    <w:rsid w:val="00CF1F4F"/>
    <w:rsid w:val="00CF2674"/>
    <w:rsid w:val="00CF3084"/>
    <w:rsid w:val="00CF30B3"/>
    <w:rsid w:val="00CF349F"/>
    <w:rsid w:val="00CF367E"/>
    <w:rsid w:val="00CF3755"/>
    <w:rsid w:val="00CF3890"/>
    <w:rsid w:val="00CF4299"/>
    <w:rsid w:val="00CF4CD3"/>
    <w:rsid w:val="00CF4DF4"/>
    <w:rsid w:val="00CF4EFF"/>
    <w:rsid w:val="00CF510D"/>
    <w:rsid w:val="00CF5DD4"/>
    <w:rsid w:val="00CF5F8C"/>
    <w:rsid w:val="00CF6200"/>
    <w:rsid w:val="00CF6694"/>
    <w:rsid w:val="00CF751A"/>
    <w:rsid w:val="00CF7744"/>
    <w:rsid w:val="00CF7F92"/>
    <w:rsid w:val="00D00082"/>
    <w:rsid w:val="00D00646"/>
    <w:rsid w:val="00D0084A"/>
    <w:rsid w:val="00D00FFD"/>
    <w:rsid w:val="00D013BF"/>
    <w:rsid w:val="00D01B6C"/>
    <w:rsid w:val="00D01BB4"/>
    <w:rsid w:val="00D01D7B"/>
    <w:rsid w:val="00D02250"/>
    <w:rsid w:val="00D0235B"/>
    <w:rsid w:val="00D036BE"/>
    <w:rsid w:val="00D03B57"/>
    <w:rsid w:val="00D03CC6"/>
    <w:rsid w:val="00D03E8E"/>
    <w:rsid w:val="00D042BE"/>
    <w:rsid w:val="00D043EC"/>
    <w:rsid w:val="00D0487E"/>
    <w:rsid w:val="00D04DAC"/>
    <w:rsid w:val="00D04EE2"/>
    <w:rsid w:val="00D05388"/>
    <w:rsid w:val="00D05E68"/>
    <w:rsid w:val="00D068BE"/>
    <w:rsid w:val="00D06DD2"/>
    <w:rsid w:val="00D06E76"/>
    <w:rsid w:val="00D06F50"/>
    <w:rsid w:val="00D06F53"/>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38"/>
    <w:rsid w:val="00D143FD"/>
    <w:rsid w:val="00D144FA"/>
    <w:rsid w:val="00D14F57"/>
    <w:rsid w:val="00D151A8"/>
    <w:rsid w:val="00D151D7"/>
    <w:rsid w:val="00D1566F"/>
    <w:rsid w:val="00D15EA6"/>
    <w:rsid w:val="00D1650C"/>
    <w:rsid w:val="00D16743"/>
    <w:rsid w:val="00D16A51"/>
    <w:rsid w:val="00D17698"/>
    <w:rsid w:val="00D17C41"/>
    <w:rsid w:val="00D17C81"/>
    <w:rsid w:val="00D20D35"/>
    <w:rsid w:val="00D2139C"/>
    <w:rsid w:val="00D21990"/>
    <w:rsid w:val="00D21EE7"/>
    <w:rsid w:val="00D2278B"/>
    <w:rsid w:val="00D232FE"/>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3F29"/>
    <w:rsid w:val="00D33F5B"/>
    <w:rsid w:val="00D35419"/>
    <w:rsid w:val="00D35504"/>
    <w:rsid w:val="00D35ABF"/>
    <w:rsid w:val="00D3638D"/>
    <w:rsid w:val="00D36B1C"/>
    <w:rsid w:val="00D36CB7"/>
    <w:rsid w:val="00D40079"/>
    <w:rsid w:val="00D40253"/>
    <w:rsid w:val="00D40DCB"/>
    <w:rsid w:val="00D41B6A"/>
    <w:rsid w:val="00D4256B"/>
    <w:rsid w:val="00D426A7"/>
    <w:rsid w:val="00D43699"/>
    <w:rsid w:val="00D43736"/>
    <w:rsid w:val="00D43803"/>
    <w:rsid w:val="00D442BD"/>
    <w:rsid w:val="00D4457A"/>
    <w:rsid w:val="00D447A4"/>
    <w:rsid w:val="00D4569B"/>
    <w:rsid w:val="00D45705"/>
    <w:rsid w:val="00D458F2"/>
    <w:rsid w:val="00D46344"/>
    <w:rsid w:val="00D466B4"/>
    <w:rsid w:val="00D467A2"/>
    <w:rsid w:val="00D46F06"/>
    <w:rsid w:val="00D47269"/>
    <w:rsid w:val="00D478F1"/>
    <w:rsid w:val="00D47AA3"/>
    <w:rsid w:val="00D47D77"/>
    <w:rsid w:val="00D5011F"/>
    <w:rsid w:val="00D50C67"/>
    <w:rsid w:val="00D515CE"/>
    <w:rsid w:val="00D51D65"/>
    <w:rsid w:val="00D51E58"/>
    <w:rsid w:val="00D5215E"/>
    <w:rsid w:val="00D52438"/>
    <w:rsid w:val="00D534D8"/>
    <w:rsid w:val="00D53618"/>
    <w:rsid w:val="00D539C5"/>
    <w:rsid w:val="00D53C03"/>
    <w:rsid w:val="00D54078"/>
    <w:rsid w:val="00D548DF"/>
    <w:rsid w:val="00D54B49"/>
    <w:rsid w:val="00D5526B"/>
    <w:rsid w:val="00D5534A"/>
    <w:rsid w:val="00D5553F"/>
    <w:rsid w:val="00D557C2"/>
    <w:rsid w:val="00D55C83"/>
    <w:rsid w:val="00D55EC1"/>
    <w:rsid w:val="00D55FE1"/>
    <w:rsid w:val="00D56EAE"/>
    <w:rsid w:val="00D6012A"/>
    <w:rsid w:val="00D6029D"/>
    <w:rsid w:val="00D6072B"/>
    <w:rsid w:val="00D61D03"/>
    <w:rsid w:val="00D62846"/>
    <w:rsid w:val="00D62B25"/>
    <w:rsid w:val="00D62C9D"/>
    <w:rsid w:val="00D62E4E"/>
    <w:rsid w:val="00D6323B"/>
    <w:rsid w:val="00D63491"/>
    <w:rsid w:val="00D63B1C"/>
    <w:rsid w:val="00D63DF4"/>
    <w:rsid w:val="00D63FCC"/>
    <w:rsid w:val="00D6526E"/>
    <w:rsid w:val="00D65441"/>
    <w:rsid w:val="00D6544B"/>
    <w:rsid w:val="00D659AA"/>
    <w:rsid w:val="00D66610"/>
    <w:rsid w:val="00D669BD"/>
    <w:rsid w:val="00D6725C"/>
    <w:rsid w:val="00D67A10"/>
    <w:rsid w:val="00D70192"/>
    <w:rsid w:val="00D7056D"/>
    <w:rsid w:val="00D70766"/>
    <w:rsid w:val="00D70D8D"/>
    <w:rsid w:val="00D725D7"/>
    <w:rsid w:val="00D73301"/>
    <w:rsid w:val="00D735B2"/>
    <w:rsid w:val="00D73DA4"/>
    <w:rsid w:val="00D7429D"/>
    <w:rsid w:val="00D74A74"/>
    <w:rsid w:val="00D75898"/>
    <w:rsid w:val="00D75952"/>
    <w:rsid w:val="00D75A24"/>
    <w:rsid w:val="00D75A8B"/>
    <w:rsid w:val="00D75C66"/>
    <w:rsid w:val="00D7616C"/>
    <w:rsid w:val="00D7628C"/>
    <w:rsid w:val="00D7638C"/>
    <w:rsid w:val="00D76404"/>
    <w:rsid w:val="00D76637"/>
    <w:rsid w:val="00D76B37"/>
    <w:rsid w:val="00D76CD8"/>
    <w:rsid w:val="00D7700C"/>
    <w:rsid w:val="00D7720E"/>
    <w:rsid w:val="00D7771C"/>
    <w:rsid w:val="00D80500"/>
    <w:rsid w:val="00D81BEE"/>
    <w:rsid w:val="00D81E0B"/>
    <w:rsid w:val="00D821ED"/>
    <w:rsid w:val="00D82D84"/>
    <w:rsid w:val="00D83147"/>
    <w:rsid w:val="00D831A9"/>
    <w:rsid w:val="00D831AF"/>
    <w:rsid w:val="00D8329A"/>
    <w:rsid w:val="00D832FB"/>
    <w:rsid w:val="00D834BE"/>
    <w:rsid w:val="00D83B5F"/>
    <w:rsid w:val="00D849D9"/>
    <w:rsid w:val="00D84A6D"/>
    <w:rsid w:val="00D85AF4"/>
    <w:rsid w:val="00D85C33"/>
    <w:rsid w:val="00D86219"/>
    <w:rsid w:val="00D86447"/>
    <w:rsid w:val="00D86F87"/>
    <w:rsid w:val="00D8736B"/>
    <w:rsid w:val="00D90704"/>
    <w:rsid w:val="00D907D7"/>
    <w:rsid w:val="00D90D51"/>
    <w:rsid w:val="00D910A2"/>
    <w:rsid w:val="00D91643"/>
    <w:rsid w:val="00D916C3"/>
    <w:rsid w:val="00D917AC"/>
    <w:rsid w:val="00D9236C"/>
    <w:rsid w:val="00D9250F"/>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21D"/>
    <w:rsid w:val="00DA030D"/>
    <w:rsid w:val="00DA0A04"/>
    <w:rsid w:val="00DA0FB4"/>
    <w:rsid w:val="00DA1274"/>
    <w:rsid w:val="00DA14CD"/>
    <w:rsid w:val="00DA16F0"/>
    <w:rsid w:val="00DA18C0"/>
    <w:rsid w:val="00DA1A81"/>
    <w:rsid w:val="00DA1B60"/>
    <w:rsid w:val="00DA1C84"/>
    <w:rsid w:val="00DA1DCA"/>
    <w:rsid w:val="00DA20A9"/>
    <w:rsid w:val="00DA2352"/>
    <w:rsid w:val="00DA2494"/>
    <w:rsid w:val="00DA377A"/>
    <w:rsid w:val="00DA3DB0"/>
    <w:rsid w:val="00DA3E43"/>
    <w:rsid w:val="00DA47ED"/>
    <w:rsid w:val="00DA52BB"/>
    <w:rsid w:val="00DA53FA"/>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0C85"/>
    <w:rsid w:val="00DB1E12"/>
    <w:rsid w:val="00DB1E2C"/>
    <w:rsid w:val="00DB224A"/>
    <w:rsid w:val="00DB267D"/>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4F0C"/>
    <w:rsid w:val="00DC4F4F"/>
    <w:rsid w:val="00DC5043"/>
    <w:rsid w:val="00DC50E4"/>
    <w:rsid w:val="00DC59F5"/>
    <w:rsid w:val="00DC5AA2"/>
    <w:rsid w:val="00DC62A4"/>
    <w:rsid w:val="00DC6C53"/>
    <w:rsid w:val="00DC6DA3"/>
    <w:rsid w:val="00DC7853"/>
    <w:rsid w:val="00DD0F99"/>
    <w:rsid w:val="00DD2387"/>
    <w:rsid w:val="00DD2C9C"/>
    <w:rsid w:val="00DD2F70"/>
    <w:rsid w:val="00DD310D"/>
    <w:rsid w:val="00DD3602"/>
    <w:rsid w:val="00DD361D"/>
    <w:rsid w:val="00DD3A4C"/>
    <w:rsid w:val="00DD3B73"/>
    <w:rsid w:val="00DD3F09"/>
    <w:rsid w:val="00DD47CA"/>
    <w:rsid w:val="00DD4E82"/>
    <w:rsid w:val="00DD5C16"/>
    <w:rsid w:val="00DD61C1"/>
    <w:rsid w:val="00DD62A6"/>
    <w:rsid w:val="00DD654C"/>
    <w:rsid w:val="00DD6718"/>
    <w:rsid w:val="00DD6BB3"/>
    <w:rsid w:val="00DD7042"/>
    <w:rsid w:val="00DD7055"/>
    <w:rsid w:val="00DD758C"/>
    <w:rsid w:val="00DD75AF"/>
    <w:rsid w:val="00DD775F"/>
    <w:rsid w:val="00DD79B4"/>
    <w:rsid w:val="00DE091D"/>
    <w:rsid w:val="00DE0957"/>
    <w:rsid w:val="00DE11A2"/>
    <w:rsid w:val="00DE124F"/>
    <w:rsid w:val="00DE27FA"/>
    <w:rsid w:val="00DE2977"/>
    <w:rsid w:val="00DE3530"/>
    <w:rsid w:val="00DE392C"/>
    <w:rsid w:val="00DE3D62"/>
    <w:rsid w:val="00DE4094"/>
    <w:rsid w:val="00DE4EDB"/>
    <w:rsid w:val="00DE510D"/>
    <w:rsid w:val="00DE56E6"/>
    <w:rsid w:val="00DE59EE"/>
    <w:rsid w:val="00DE5ADE"/>
    <w:rsid w:val="00DE69B3"/>
    <w:rsid w:val="00DE6DAF"/>
    <w:rsid w:val="00DE6E94"/>
    <w:rsid w:val="00DE6F02"/>
    <w:rsid w:val="00DE7F4F"/>
    <w:rsid w:val="00DF02C7"/>
    <w:rsid w:val="00DF053D"/>
    <w:rsid w:val="00DF0A1E"/>
    <w:rsid w:val="00DF0A38"/>
    <w:rsid w:val="00DF0F57"/>
    <w:rsid w:val="00DF1189"/>
    <w:rsid w:val="00DF1374"/>
    <w:rsid w:val="00DF1520"/>
    <w:rsid w:val="00DF2922"/>
    <w:rsid w:val="00DF2A51"/>
    <w:rsid w:val="00DF2F5B"/>
    <w:rsid w:val="00DF3EF3"/>
    <w:rsid w:val="00DF41C7"/>
    <w:rsid w:val="00DF4225"/>
    <w:rsid w:val="00DF46EA"/>
    <w:rsid w:val="00DF474E"/>
    <w:rsid w:val="00DF4866"/>
    <w:rsid w:val="00DF4F9C"/>
    <w:rsid w:val="00DF557B"/>
    <w:rsid w:val="00DF583A"/>
    <w:rsid w:val="00DF598E"/>
    <w:rsid w:val="00DF5D02"/>
    <w:rsid w:val="00DF6290"/>
    <w:rsid w:val="00DF66D0"/>
    <w:rsid w:val="00DF675C"/>
    <w:rsid w:val="00DF6A8F"/>
    <w:rsid w:val="00DF6B8E"/>
    <w:rsid w:val="00DF6C56"/>
    <w:rsid w:val="00DF6F61"/>
    <w:rsid w:val="00DF7186"/>
    <w:rsid w:val="00DF7212"/>
    <w:rsid w:val="00DF7962"/>
    <w:rsid w:val="00E006D1"/>
    <w:rsid w:val="00E006F5"/>
    <w:rsid w:val="00E0183A"/>
    <w:rsid w:val="00E0209E"/>
    <w:rsid w:val="00E02AC5"/>
    <w:rsid w:val="00E04F71"/>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3E57"/>
    <w:rsid w:val="00E14148"/>
    <w:rsid w:val="00E142A5"/>
    <w:rsid w:val="00E14501"/>
    <w:rsid w:val="00E14751"/>
    <w:rsid w:val="00E149AE"/>
    <w:rsid w:val="00E1519E"/>
    <w:rsid w:val="00E15F48"/>
    <w:rsid w:val="00E164F5"/>
    <w:rsid w:val="00E16643"/>
    <w:rsid w:val="00E1669A"/>
    <w:rsid w:val="00E168C0"/>
    <w:rsid w:val="00E17160"/>
    <w:rsid w:val="00E17264"/>
    <w:rsid w:val="00E17B6F"/>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27276"/>
    <w:rsid w:val="00E302D8"/>
    <w:rsid w:val="00E3061E"/>
    <w:rsid w:val="00E30999"/>
    <w:rsid w:val="00E30CA4"/>
    <w:rsid w:val="00E32283"/>
    <w:rsid w:val="00E327D2"/>
    <w:rsid w:val="00E329E2"/>
    <w:rsid w:val="00E32A3A"/>
    <w:rsid w:val="00E32DE3"/>
    <w:rsid w:val="00E33319"/>
    <w:rsid w:val="00E3333C"/>
    <w:rsid w:val="00E33349"/>
    <w:rsid w:val="00E3363D"/>
    <w:rsid w:val="00E33AF8"/>
    <w:rsid w:val="00E33D6F"/>
    <w:rsid w:val="00E342A8"/>
    <w:rsid w:val="00E346FF"/>
    <w:rsid w:val="00E34DAC"/>
    <w:rsid w:val="00E34F35"/>
    <w:rsid w:val="00E351DF"/>
    <w:rsid w:val="00E35C07"/>
    <w:rsid w:val="00E35F25"/>
    <w:rsid w:val="00E367B2"/>
    <w:rsid w:val="00E37644"/>
    <w:rsid w:val="00E40841"/>
    <w:rsid w:val="00E40848"/>
    <w:rsid w:val="00E41207"/>
    <w:rsid w:val="00E4216B"/>
    <w:rsid w:val="00E42683"/>
    <w:rsid w:val="00E42769"/>
    <w:rsid w:val="00E42AE9"/>
    <w:rsid w:val="00E42FC1"/>
    <w:rsid w:val="00E4304E"/>
    <w:rsid w:val="00E432AC"/>
    <w:rsid w:val="00E434AB"/>
    <w:rsid w:val="00E43943"/>
    <w:rsid w:val="00E43997"/>
    <w:rsid w:val="00E44151"/>
    <w:rsid w:val="00E44832"/>
    <w:rsid w:val="00E4490D"/>
    <w:rsid w:val="00E465E4"/>
    <w:rsid w:val="00E47462"/>
    <w:rsid w:val="00E47607"/>
    <w:rsid w:val="00E47A2A"/>
    <w:rsid w:val="00E47F95"/>
    <w:rsid w:val="00E50407"/>
    <w:rsid w:val="00E51473"/>
    <w:rsid w:val="00E514E0"/>
    <w:rsid w:val="00E5190B"/>
    <w:rsid w:val="00E51A4D"/>
    <w:rsid w:val="00E53226"/>
    <w:rsid w:val="00E533B5"/>
    <w:rsid w:val="00E53735"/>
    <w:rsid w:val="00E53CA7"/>
    <w:rsid w:val="00E53D12"/>
    <w:rsid w:val="00E54086"/>
    <w:rsid w:val="00E546A5"/>
    <w:rsid w:val="00E54802"/>
    <w:rsid w:val="00E54F11"/>
    <w:rsid w:val="00E55A86"/>
    <w:rsid w:val="00E55F7A"/>
    <w:rsid w:val="00E56184"/>
    <w:rsid w:val="00E608A1"/>
    <w:rsid w:val="00E60FB5"/>
    <w:rsid w:val="00E61035"/>
    <w:rsid w:val="00E6143B"/>
    <w:rsid w:val="00E62159"/>
    <w:rsid w:val="00E626BE"/>
    <w:rsid w:val="00E62780"/>
    <w:rsid w:val="00E62E9F"/>
    <w:rsid w:val="00E630B4"/>
    <w:rsid w:val="00E63895"/>
    <w:rsid w:val="00E63AD3"/>
    <w:rsid w:val="00E64115"/>
    <w:rsid w:val="00E645D7"/>
    <w:rsid w:val="00E6599F"/>
    <w:rsid w:val="00E65D4F"/>
    <w:rsid w:val="00E65F99"/>
    <w:rsid w:val="00E662B4"/>
    <w:rsid w:val="00E66337"/>
    <w:rsid w:val="00E66818"/>
    <w:rsid w:val="00E66F36"/>
    <w:rsid w:val="00E674C2"/>
    <w:rsid w:val="00E67540"/>
    <w:rsid w:val="00E675FA"/>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4E6A"/>
    <w:rsid w:val="00E753DF"/>
    <w:rsid w:val="00E75798"/>
    <w:rsid w:val="00E766D7"/>
    <w:rsid w:val="00E77550"/>
    <w:rsid w:val="00E77F05"/>
    <w:rsid w:val="00E8042F"/>
    <w:rsid w:val="00E80726"/>
    <w:rsid w:val="00E8094D"/>
    <w:rsid w:val="00E818CD"/>
    <w:rsid w:val="00E819F9"/>
    <w:rsid w:val="00E81AFD"/>
    <w:rsid w:val="00E81FFF"/>
    <w:rsid w:val="00E8240F"/>
    <w:rsid w:val="00E8244F"/>
    <w:rsid w:val="00E8254A"/>
    <w:rsid w:val="00E83A43"/>
    <w:rsid w:val="00E840D8"/>
    <w:rsid w:val="00E849B3"/>
    <w:rsid w:val="00E84A65"/>
    <w:rsid w:val="00E8500B"/>
    <w:rsid w:val="00E850BB"/>
    <w:rsid w:val="00E8575B"/>
    <w:rsid w:val="00E85C61"/>
    <w:rsid w:val="00E85E78"/>
    <w:rsid w:val="00E85F36"/>
    <w:rsid w:val="00E860B3"/>
    <w:rsid w:val="00E86379"/>
    <w:rsid w:val="00E86C57"/>
    <w:rsid w:val="00E873B8"/>
    <w:rsid w:val="00E873DF"/>
    <w:rsid w:val="00E87942"/>
    <w:rsid w:val="00E8799A"/>
    <w:rsid w:val="00E87D7B"/>
    <w:rsid w:val="00E90839"/>
    <w:rsid w:val="00E90D15"/>
    <w:rsid w:val="00E91074"/>
    <w:rsid w:val="00E9114E"/>
    <w:rsid w:val="00E9166F"/>
    <w:rsid w:val="00E91F6E"/>
    <w:rsid w:val="00E92161"/>
    <w:rsid w:val="00E928ED"/>
    <w:rsid w:val="00E9290C"/>
    <w:rsid w:val="00E92A63"/>
    <w:rsid w:val="00E92BB7"/>
    <w:rsid w:val="00E93166"/>
    <w:rsid w:val="00E9355E"/>
    <w:rsid w:val="00E9399D"/>
    <w:rsid w:val="00E93EAB"/>
    <w:rsid w:val="00E94539"/>
    <w:rsid w:val="00E949F4"/>
    <w:rsid w:val="00E95991"/>
    <w:rsid w:val="00E95CC4"/>
    <w:rsid w:val="00E95DEC"/>
    <w:rsid w:val="00E963A7"/>
    <w:rsid w:val="00E971ED"/>
    <w:rsid w:val="00E97371"/>
    <w:rsid w:val="00E97498"/>
    <w:rsid w:val="00E97BF2"/>
    <w:rsid w:val="00EA0149"/>
    <w:rsid w:val="00EA0248"/>
    <w:rsid w:val="00EA04C1"/>
    <w:rsid w:val="00EA072B"/>
    <w:rsid w:val="00EA1212"/>
    <w:rsid w:val="00EA124A"/>
    <w:rsid w:val="00EA169E"/>
    <w:rsid w:val="00EA1825"/>
    <w:rsid w:val="00EA1A68"/>
    <w:rsid w:val="00EA1E15"/>
    <w:rsid w:val="00EA2685"/>
    <w:rsid w:val="00EA2B49"/>
    <w:rsid w:val="00EA3263"/>
    <w:rsid w:val="00EA398D"/>
    <w:rsid w:val="00EA3C23"/>
    <w:rsid w:val="00EA41C7"/>
    <w:rsid w:val="00EA454C"/>
    <w:rsid w:val="00EA45C6"/>
    <w:rsid w:val="00EA4802"/>
    <w:rsid w:val="00EA4825"/>
    <w:rsid w:val="00EA4BFE"/>
    <w:rsid w:val="00EA4E34"/>
    <w:rsid w:val="00EA54AB"/>
    <w:rsid w:val="00EA55F0"/>
    <w:rsid w:val="00EA6585"/>
    <w:rsid w:val="00EA70BB"/>
    <w:rsid w:val="00EA7ACA"/>
    <w:rsid w:val="00EA7B41"/>
    <w:rsid w:val="00EA7DB5"/>
    <w:rsid w:val="00EA7E68"/>
    <w:rsid w:val="00EA7EDB"/>
    <w:rsid w:val="00EB040B"/>
    <w:rsid w:val="00EB05DB"/>
    <w:rsid w:val="00EB09EC"/>
    <w:rsid w:val="00EB0DEF"/>
    <w:rsid w:val="00EB135C"/>
    <w:rsid w:val="00EB13EF"/>
    <w:rsid w:val="00EB1E1A"/>
    <w:rsid w:val="00EB21D2"/>
    <w:rsid w:val="00EB239D"/>
    <w:rsid w:val="00EB23AB"/>
    <w:rsid w:val="00EB2A1B"/>
    <w:rsid w:val="00EB2DFD"/>
    <w:rsid w:val="00EB2F32"/>
    <w:rsid w:val="00EB3CAA"/>
    <w:rsid w:val="00EB3F00"/>
    <w:rsid w:val="00EB3F24"/>
    <w:rsid w:val="00EB3FD0"/>
    <w:rsid w:val="00EB4209"/>
    <w:rsid w:val="00EB454A"/>
    <w:rsid w:val="00EB46DE"/>
    <w:rsid w:val="00EB4721"/>
    <w:rsid w:val="00EB4869"/>
    <w:rsid w:val="00EB62A5"/>
    <w:rsid w:val="00EB657D"/>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3D96"/>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C7D60"/>
    <w:rsid w:val="00ED00EF"/>
    <w:rsid w:val="00ED03B5"/>
    <w:rsid w:val="00ED06AC"/>
    <w:rsid w:val="00ED0DBD"/>
    <w:rsid w:val="00ED0E3F"/>
    <w:rsid w:val="00ED1146"/>
    <w:rsid w:val="00ED14E0"/>
    <w:rsid w:val="00ED1590"/>
    <w:rsid w:val="00ED16A5"/>
    <w:rsid w:val="00ED1706"/>
    <w:rsid w:val="00ED1933"/>
    <w:rsid w:val="00ED295D"/>
    <w:rsid w:val="00ED2D71"/>
    <w:rsid w:val="00ED2D94"/>
    <w:rsid w:val="00ED330C"/>
    <w:rsid w:val="00ED37B1"/>
    <w:rsid w:val="00ED4555"/>
    <w:rsid w:val="00ED4678"/>
    <w:rsid w:val="00ED46B6"/>
    <w:rsid w:val="00ED4B4B"/>
    <w:rsid w:val="00ED5688"/>
    <w:rsid w:val="00ED58EE"/>
    <w:rsid w:val="00ED5BF5"/>
    <w:rsid w:val="00ED5FE3"/>
    <w:rsid w:val="00ED67A4"/>
    <w:rsid w:val="00ED6A55"/>
    <w:rsid w:val="00ED6A8F"/>
    <w:rsid w:val="00ED7A3B"/>
    <w:rsid w:val="00EE01B5"/>
    <w:rsid w:val="00EE0770"/>
    <w:rsid w:val="00EE117C"/>
    <w:rsid w:val="00EE15CC"/>
    <w:rsid w:val="00EE1611"/>
    <w:rsid w:val="00EE1709"/>
    <w:rsid w:val="00EE1E85"/>
    <w:rsid w:val="00EE2FA1"/>
    <w:rsid w:val="00EE31A2"/>
    <w:rsid w:val="00EE4518"/>
    <w:rsid w:val="00EE4588"/>
    <w:rsid w:val="00EE46DF"/>
    <w:rsid w:val="00EE4931"/>
    <w:rsid w:val="00EE4DB6"/>
    <w:rsid w:val="00EE561C"/>
    <w:rsid w:val="00EE5FEA"/>
    <w:rsid w:val="00EE603B"/>
    <w:rsid w:val="00EE75CA"/>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93C"/>
    <w:rsid w:val="00EF5C53"/>
    <w:rsid w:val="00EF68B6"/>
    <w:rsid w:val="00EF6BB4"/>
    <w:rsid w:val="00EF713C"/>
    <w:rsid w:val="00F0080F"/>
    <w:rsid w:val="00F00C69"/>
    <w:rsid w:val="00F0118A"/>
    <w:rsid w:val="00F018AE"/>
    <w:rsid w:val="00F01B82"/>
    <w:rsid w:val="00F01DB9"/>
    <w:rsid w:val="00F0203E"/>
    <w:rsid w:val="00F02056"/>
    <w:rsid w:val="00F02401"/>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906"/>
    <w:rsid w:val="00F07B4D"/>
    <w:rsid w:val="00F07BDB"/>
    <w:rsid w:val="00F07C65"/>
    <w:rsid w:val="00F07D3A"/>
    <w:rsid w:val="00F07DBC"/>
    <w:rsid w:val="00F1027B"/>
    <w:rsid w:val="00F10E85"/>
    <w:rsid w:val="00F117A7"/>
    <w:rsid w:val="00F119CD"/>
    <w:rsid w:val="00F11CA3"/>
    <w:rsid w:val="00F124C5"/>
    <w:rsid w:val="00F12762"/>
    <w:rsid w:val="00F13181"/>
    <w:rsid w:val="00F13546"/>
    <w:rsid w:val="00F144D7"/>
    <w:rsid w:val="00F15448"/>
    <w:rsid w:val="00F15677"/>
    <w:rsid w:val="00F15AC2"/>
    <w:rsid w:val="00F15DC7"/>
    <w:rsid w:val="00F160DD"/>
    <w:rsid w:val="00F160EB"/>
    <w:rsid w:val="00F1768E"/>
    <w:rsid w:val="00F17865"/>
    <w:rsid w:val="00F202F8"/>
    <w:rsid w:val="00F206E0"/>
    <w:rsid w:val="00F20DB0"/>
    <w:rsid w:val="00F21060"/>
    <w:rsid w:val="00F214CB"/>
    <w:rsid w:val="00F21680"/>
    <w:rsid w:val="00F218A1"/>
    <w:rsid w:val="00F218C4"/>
    <w:rsid w:val="00F219E6"/>
    <w:rsid w:val="00F21B90"/>
    <w:rsid w:val="00F220E9"/>
    <w:rsid w:val="00F22187"/>
    <w:rsid w:val="00F2234A"/>
    <w:rsid w:val="00F22371"/>
    <w:rsid w:val="00F22640"/>
    <w:rsid w:val="00F24631"/>
    <w:rsid w:val="00F24F2A"/>
    <w:rsid w:val="00F25343"/>
    <w:rsid w:val="00F2548F"/>
    <w:rsid w:val="00F25588"/>
    <w:rsid w:val="00F27FA3"/>
    <w:rsid w:val="00F30A66"/>
    <w:rsid w:val="00F313D9"/>
    <w:rsid w:val="00F327BB"/>
    <w:rsid w:val="00F32C2A"/>
    <w:rsid w:val="00F34004"/>
    <w:rsid w:val="00F34626"/>
    <w:rsid w:val="00F34C92"/>
    <w:rsid w:val="00F35286"/>
    <w:rsid w:val="00F35776"/>
    <w:rsid w:val="00F35A13"/>
    <w:rsid w:val="00F36427"/>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2EBA"/>
    <w:rsid w:val="00F43747"/>
    <w:rsid w:val="00F43F64"/>
    <w:rsid w:val="00F445AB"/>
    <w:rsid w:val="00F4474C"/>
    <w:rsid w:val="00F452B8"/>
    <w:rsid w:val="00F46BBC"/>
    <w:rsid w:val="00F46C3A"/>
    <w:rsid w:val="00F4703E"/>
    <w:rsid w:val="00F47209"/>
    <w:rsid w:val="00F47274"/>
    <w:rsid w:val="00F474E3"/>
    <w:rsid w:val="00F476E1"/>
    <w:rsid w:val="00F50A4E"/>
    <w:rsid w:val="00F50E1C"/>
    <w:rsid w:val="00F51082"/>
    <w:rsid w:val="00F513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6CE2"/>
    <w:rsid w:val="00F570CA"/>
    <w:rsid w:val="00F571D6"/>
    <w:rsid w:val="00F57639"/>
    <w:rsid w:val="00F600BE"/>
    <w:rsid w:val="00F601B9"/>
    <w:rsid w:val="00F601F9"/>
    <w:rsid w:val="00F60315"/>
    <w:rsid w:val="00F60335"/>
    <w:rsid w:val="00F6092C"/>
    <w:rsid w:val="00F60B45"/>
    <w:rsid w:val="00F61B3F"/>
    <w:rsid w:val="00F620EB"/>
    <w:rsid w:val="00F621A3"/>
    <w:rsid w:val="00F62816"/>
    <w:rsid w:val="00F628CB"/>
    <w:rsid w:val="00F62A7D"/>
    <w:rsid w:val="00F62C99"/>
    <w:rsid w:val="00F63295"/>
    <w:rsid w:val="00F63623"/>
    <w:rsid w:val="00F649FB"/>
    <w:rsid w:val="00F64B80"/>
    <w:rsid w:val="00F650BF"/>
    <w:rsid w:val="00F65319"/>
    <w:rsid w:val="00F656CB"/>
    <w:rsid w:val="00F65B34"/>
    <w:rsid w:val="00F66203"/>
    <w:rsid w:val="00F663CC"/>
    <w:rsid w:val="00F6670D"/>
    <w:rsid w:val="00F66876"/>
    <w:rsid w:val="00F66AA7"/>
    <w:rsid w:val="00F66CB7"/>
    <w:rsid w:val="00F67308"/>
    <w:rsid w:val="00F67951"/>
    <w:rsid w:val="00F67EE5"/>
    <w:rsid w:val="00F67F33"/>
    <w:rsid w:val="00F70463"/>
    <w:rsid w:val="00F70788"/>
    <w:rsid w:val="00F70809"/>
    <w:rsid w:val="00F7098E"/>
    <w:rsid w:val="00F709C8"/>
    <w:rsid w:val="00F71B40"/>
    <w:rsid w:val="00F7249F"/>
    <w:rsid w:val="00F72B55"/>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F56"/>
    <w:rsid w:val="00F81535"/>
    <w:rsid w:val="00F81A25"/>
    <w:rsid w:val="00F81D46"/>
    <w:rsid w:val="00F81EC8"/>
    <w:rsid w:val="00F82383"/>
    <w:rsid w:val="00F82400"/>
    <w:rsid w:val="00F824B9"/>
    <w:rsid w:val="00F826F7"/>
    <w:rsid w:val="00F8272D"/>
    <w:rsid w:val="00F82E7B"/>
    <w:rsid w:val="00F82F3C"/>
    <w:rsid w:val="00F82F40"/>
    <w:rsid w:val="00F82FCE"/>
    <w:rsid w:val="00F83201"/>
    <w:rsid w:val="00F832EF"/>
    <w:rsid w:val="00F837A4"/>
    <w:rsid w:val="00F83A1C"/>
    <w:rsid w:val="00F83D26"/>
    <w:rsid w:val="00F8437D"/>
    <w:rsid w:val="00F84BF9"/>
    <w:rsid w:val="00F8513B"/>
    <w:rsid w:val="00F85FCA"/>
    <w:rsid w:val="00F8636E"/>
    <w:rsid w:val="00F86797"/>
    <w:rsid w:val="00F86AD6"/>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99F"/>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98B"/>
    <w:rsid w:val="00FA6994"/>
    <w:rsid w:val="00FA6BA5"/>
    <w:rsid w:val="00FA76C3"/>
    <w:rsid w:val="00FA7D10"/>
    <w:rsid w:val="00FB1F05"/>
    <w:rsid w:val="00FB282C"/>
    <w:rsid w:val="00FB2A17"/>
    <w:rsid w:val="00FB2FA4"/>
    <w:rsid w:val="00FB35EA"/>
    <w:rsid w:val="00FB3B07"/>
    <w:rsid w:val="00FB3C34"/>
    <w:rsid w:val="00FB45A2"/>
    <w:rsid w:val="00FB4616"/>
    <w:rsid w:val="00FB4C65"/>
    <w:rsid w:val="00FB526F"/>
    <w:rsid w:val="00FB5332"/>
    <w:rsid w:val="00FB56F1"/>
    <w:rsid w:val="00FB5D99"/>
    <w:rsid w:val="00FB5F2C"/>
    <w:rsid w:val="00FB5F9F"/>
    <w:rsid w:val="00FB6287"/>
    <w:rsid w:val="00FB6438"/>
    <w:rsid w:val="00FB6549"/>
    <w:rsid w:val="00FB679B"/>
    <w:rsid w:val="00FB7747"/>
    <w:rsid w:val="00FC0000"/>
    <w:rsid w:val="00FC00E8"/>
    <w:rsid w:val="00FC043C"/>
    <w:rsid w:val="00FC0446"/>
    <w:rsid w:val="00FC0CEF"/>
    <w:rsid w:val="00FC0F14"/>
    <w:rsid w:val="00FC1092"/>
    <w:rsid w:val="00FC11D3"/>
    <w:rsid w:val="00FC2287"/>
    <w:rsid w:val="00FC2456"/>
    <w:rsid w:val="00FC2F86"/>
    <w:rsid w:val="00FC37D8"/>
    <w:rsid w:val="00FC41D0"/>
    <w:rsid w:val="00FC431D"/>
    <w:rsid w:val="00FC44A4"/>
    <w:rsid w:val="00FC493F"/>
    <w:rsid w:val="00FC4B3E"/>
    <w:rsid w:val="00FC5333"/>
    <w:rsid w:val="00FC5949"/>
    <w:rsid w:val="00FC5E36"/>
    <w:rsid w:val="00FC5FBB"/>
    <w:rsid w:val="00FC6701"/>
    <w:rsid w:val="00FC68F7"/>
    <w:rsid w:val="00FC6FEF"/>
    <w:rsid w:val="00FC7749"/>
    <w:rsid w:val="00FC7A46"/>
    <w:rsid w:val="00FC7EAE"/>
    <w:rsid w:val="00FD0214"/>
    <w:rsid w:val="00FD03E9"/>
    <w:rsid w:val="00FD0467"/>
    <w:rsid w:val="00FD10A9"/>
    <w:rsid w:val="00FD11FE"/>
    <w:rsid w:val="00FD1533"/>
    <w:rsid w:val="00FD1667"/>
    <w:rsid w:val="00FD1DC7"/>
    <w:rsid w:val="00FD2C67"/>
    <w:rsid w:val="00FD35FB"/>
    <w:rsid w:val="00FD3633"/>
    <w:rsid w:val="00FD39F4"/>
    <w:rsid w:val="00FD3D39"/>
    <w:rsid w:val="00FD4036"/>
    <w:rsid w:val="00FD411F"/>
    <w:rsid w:val="00FD468C"/>
    <w:rsid w:val="00FD46E3"/>
    <w:rsid w:val="00FD47DC"/>
    <w:rsid w:val="00FD490B"/>
    <w:rsid w:val="00FD4BEB"/>
    <w:rsid w:val="00FD51FE"/>
    <w:rsid w:val="00FD587E"/>
    <w:rsid w:val="00FD5909"/>
    <w:rsid w:val="00FD596A"/>
    <w:rsid w:val="00FD60FD"/>
    <w:rsid w:val="00FD6424"/>
    <w:rsid w:val="00FD7119"/>
    <w:rsid w:val="00FD754D"/>
    <w:rsid w:val="00FD76BC"/>
    <w:rsid w:val="00FD76FF"/>
    <w:rsid w:val="00FD7BB9"/>
    <w:rsid w:val="00FE0563"/>
    <w:rsid w:val="00FE0F8F"/>
    <w:rsid w:val="00FE1890"/>
    <w:rsid w:val="00FE19A9"/>
    <w:rsid w:val="00FE1BAF"/>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1B6"/>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586"/>
    <w:rsid w:val="00FF2C1E"/>
    <w:rsid w:val="00FF2D3D"/>
    <w:rsid w:val="00FF2F23"/>
    <w:rsid w:val="00FF2FB8"/>
    <w:rsid w:val="00FF3220"/>
    <w:rsid w:val="00FF3FD2"/>
    <w:rsid w:val="00FF493E"/>
    <w:rsid w:val="00FF4A96"/>
    <w:rsid w:val="00FF4AC5"/>
    <w:rsid w:val="00FF4BA3"/>
    <w:rsid w:val="00FF4D3C"/>
    <w:rsid w:val="00FF4D98"/>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98D90466-547D-4FBF-9F44-E04AAE255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リスト段落,?? ??,?????,????,Lista1,列出段落,列出段落1,中等深浅网格 1 - 着色 21,列表段落1,—ño’i—Ž,列表段落,¥¡¡¡¡ì¬º¥¹¥È¶ÎÂä,ÁÐ³ö¶ÎÂä,¥ê¥¹¥È¶ÎÂä,1st level - Bullet List Paragraph,Lettre d'introduction,Paragrafo elenco,Normal bullet 2,Bullet list,목록단락,列,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qFormat/>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リスト段落 Char,?? ?? Char,????? Char,???? Char,Lista1 Char,列出段落 Char,列出段落1 Char,中等深浅网格 1 - 着色 21 Char,列表段落1 Char,—ño’i—Ž Char,列表段落 Char,¥¡¡¡¡ì¬º¥¹¥È¶ÎÂä Char,ÁÐ³ö¶ÎÂä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24392159">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19234101">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37718609">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55996781">
      <w:bodyDiv w:val="1"/>
      <w:marLeft w:val="0"/>
      <w:marRight w:val="0"/>
      <w:marTop w:val="0"/>
      <w:marBottom w:val="0"/>
      <w:divBdr>
        <w:top w:val="none" w:sz="0" w:space="0" w:color="auto"/>
        <w:left w:val="none" w:sz="0" w:space="0" w:color="auto"/>
        <w:bottom w:val="none" w:sz="0" w:space="0" w:color="auto"/>
        <w:right w:val="none" w:sz="0" w:space="0" w:color="auto"/>
      </w:divBdr>
    </w:div>
    <w:div w:id="898393896">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104983783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03599540">
      <w:bodyDiv w:val="1"/>
      <w:marLeft w:val="0"/>
      <w:marRight w:val="0"/>
      <w:marTop w:val="0"/>
      <w:marBottom w:val="0"/>
      <w:divBdr>
        <w:top w:val="none" w:sz="0" w:space="0" w:color="auto"/>
        <w:left w:val="none" w:sz="0" w:space="0" w:color="auto"/>
        <w:bottom w:val="none" w:sz="0" w:space="0" w:color="auto"/>
        <w:right w:val="none" w:sz="0" w:space="0" w:color="auto"/>
      </w:divBdr>
      <w:divsChild>
        <w:div w:id="742483223">
          <w:marLeft w:val="1224"/>
          <w:marRight w:val="0"/>
          <w:marTop w:val="82"/>
          <w:marBottom w:val="0"/>
          <w:divBdr>
            <w:top w:val="none" w:sz="0" w:space="0" w:color="auto"/>
            <w:left w:val="none" w:sz="0" w:space="0" w:color="auto"/>
            <w:bottom w:val="none" w:sz="0" w:space="0" w:color="auto"/>
            <w:right w:val="none" w:sz="0" w:space="0" w:color="auto"/>
          </w:divBdr>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614747523">
      <w:bodyDiv w:val="1"/>
      <w:marLeft w:val="0"/>
      <w:marRight w:val="0"/>
      <w:marTop w:val="0"/>
      <w:marBottom w:val="0"/>
      <w:divBdr>
        <w:top w:val="none" w:sz="0" w:space="0" w:color="auto"/>
        <w:left w:val="none" w:sz="0" w:space="0" w:color="auto"/>
        <w:bottom w:val="none" w:sz="0" w:space="0" w:color="auto"/>
        <w:right w:val="none" w:sz="0" w:space="0" w:color="auto"/>
      </w:divBdr>
    </w:div>
    <w:div w:id="1653630741">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4249810">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428902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31891165">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1971327156">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42A36F-5992-468C-A009-A5D063F8B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159</TotalTime>
  <Pages>2</Pages>
  <Words>733</Words>
  <Characters>4184</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LG: Giwon Park</dc:creator>
  <cp:keywords/>
  <dc:description/>
  <cp:lastModifiedBy>LG - Giwon Park</cp:lastModifiedBy>
  <cp:revision>25</cp:revision>
  <cp:lastPrinted>2014-08-09T03:01:00Z</cp:lastPrinted>
  <dcterms:created xsi:type="dcterms:W3CDTF">2023-04-06T01:27:00Z</dcterms:created>
  <dcterms:modified xsi:type="dcterms:W3CDTF">2023-05-12T04:37:00Z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